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23200" w14:textId="66362B7A" w:rsidR="00BB0847" w:rsidRPr="00274E20" w:rsidRDefault="00BB0847" w:rsidP="00457E8B">
      <w:pPr>
        <w:spacing w:after="0" w:line="240" w:lineRule="auto"/>
        <w:jc w:val="center"/>
        <w:rPr>
          <w:rFonts w:ascii="Times New Roman" w:eastAsia="Times New Roman" w:hAnsi="Times New Roman"/>
          <w:b/>
          <w:sz w:val="24"/>
          <w:szCs w:val="24"/>
        </w:rPr>
      </w:pPr>
      <w:r w:rsidRPr="00274E20">
        <w:rPr>
          <w:rFonts w:ascii="Times New Roman" w:eastAsia="Times New Roman" w:hAnsi="Times New Roman"/>
          <w:b/>
          <w:sz w:val="24"/>
          <w:szCs w:val="24"/>
        </w:rPr>
        <w:t>City of Santa Clara Notice of Public Hearing</w:t>
      </w:r>
    </w:p>
    <w:p w14:paraId="4658D758" w14:textId="65BFA643" w:rsidR="00567280" w:rsidRDefault="00567280" w:rsidP="00457E8B">
      <w:pPr>
        <w:spacing w:after="0" w:line="240" w:lineRule="auto"/>
        <w:jc w:val="both"/>
        <w:rPr>
          <w:rFonts w:ascii="Times New Roman" w:eastAsia="Times New Roman" w:hAnsi="Times New Roman"/>
          <w:b/>
          <w:sz w:val="24"/>
          <w:szCs w:val="24"/>
        </w:rPr>
      </w:pPr>
      <w:r w:rsidRPr="00567280">
        <w:rPr>
          <w:rFonts w:ascii="Times New Roman" w:eastAsia="Times New Roman" w:hAnsi="Times New Roman"/>
          <w:b/>
          <w:sz w:val="24"/>
          <w:szCs w:val="24"/>
        </w:rPr>
        <w:t>Regarding the Levy of Benefit Assessment Applicable to the Santa Clara Parking Maintenance District No. 122, and Approval of Distribution of Director’s Report Fiscal Year 202</w:t>
      </w:r>
      <w:r w:rsidR="00C043E4">
        <w:rPr>
          <w:rFonts w:ascii="Times New Roman" w:eastAsia="Times New Roman" w:hAnsi="Times New Roman"/>
          <w:b/>
          <w:sz w:val="24"/>
          <w:szCs w:val="24"/>
        </w:rPr>
        <w:t>2/23</w:t>
      </w:r>
    </w:p>
    <w:p w14:paraId="6B9A6EA0" w14:textId="1B694EEE" w:rsidR="00567280" w:rsidRDefault="00567280" w:rsidP="00FD2BCC">
      <w:pPr>
        <w:spacing w:after="0" w:line="240" w:lineRule="auto"/>
        <w:ind w:firstLine="720"/>
        <w:jc w:val="both"/>
        <w:rPr>
          <w:rFonts w:ascii="Times New Roman" w:eastAsia="Times New Roman" w:hAnsi="Times New Roman"/>
          <w:sz w:val="24"/>
          <w:szCs w:val="24"/>
        </w:rPr>
      </w:pPr>
      <w:r w:rsidRPr="00567280">
        <w:rPr>
          <w:rFonts w:ascii="Times New Roman" w:eastAsia="Times New Roman" w:hAnsi="Times New Roman"/>
          <w:sz w:val="24"/>
          <w:szCs w:val="24"/>
        </w:rPr>
        <w:t>Notice is hereby given that the Director of Public Works has requested a report, in writing, to be prepared and filed with the City Clerk, which provides the basis for the levy of benefit assessments for the costs of maintenance and operation on all lots or parcels of property within said maintenance district. Said report sets forth the amounts to be provided in the budget for maintenance and operation; a description of each lot or parcel of property in the maintenance district, by a legal description, assessor's parcel number or other description sufficient to identify the same; and the amount of assessment to be levied for the fiscal year 202</w:t>
      </w:r>
      <w:r w:rsidR="00C043E4">
        <w:rPr>
          <w:rFonts w:ascii="Times New Roman" w:eastAsia="Times New Roman" w:hAnsi="Times New Roman"/>
          <w:sz w:val="24"/>
          <w:szCs w:val="24"/>
        </w:rPr>
        <w:t>2/23</w:t>
      </w:r>
      <w:r w:rsidRPr="00567280">
        <w:rPr>
          <w:rFonts w:ascii="Times New Roman" w:eastAsia="Times New Roman" w:hAnsi="Times New Roman"/>
          <w:sz w:val="24"/>
          <w:szCs w:val="24"/>
        </w:rPr>
        <w:t xml:space="preserve"> against each lot or parcel of property. Said report is open to public inspection.</w:t>
      </w:r>
    </w:p>
    <w:p w14:paraId="1D61D25E" w14:textId="3E0783A5" w:rsidR="00B3024C" w:rsidRPr="00B3024C" w:rsidRDefault="00567280" w:rsidP="00B3024C">
      <w:pPr>
        <w:spacing w:after="0" w:line="240" w:lineRule="auto"/>
        <w:ind w:firstLine="720"/>
        <w:jc w:val="both"/>
        <w:rPr>
          <w:rFonts w:ascii="Times New Roman" w:eastAsia="Times New Roman" w:hAnsi="Times New Roman"/>
          <w:sz w:val="24"/>
          <w:szCs w:val="24"/>
          <w:lang w:val="en"/>
        </w:rPr>
      </w:pPr>
      <w:r w:rsidRPr="00567280">
        <w:rPr>
          <w:rFonts w:ascii="Times New Roman" w:eastAsia="Times New Roman" w:hAnsi="Times New Roman"/>
          <w:sz w:val="24"/>
          <w:szCs w:val="24"/>
        </w:rPr>
        <w:t xml:space="preserve">Said report will be heard by the </w:t>
      </w:r>
      <w:r w:rsidR="00DC6B93">
        <w:rPr>
          <w:rFonts w:ascii="Times New Roman" w:eastAsia="Times New Roman" w:hAnsi="Times New Roman"/>
          <w:sz w:val="24"/>
          <w:szCs w:val="24"/>
        </w:rPr>
        <w:t xml:space="preserve">City </w:t>
      </w:r>
      <w:r w:rsidRPr="00567280">
        <w:rPr>
          <w:rFonts w:ascii="Times New Roman" w:eastAsia="Times New Roman" w:hAnsi="Times New Roman"/>
          <w:sz w:val="24"/>
          <w:szCs w:val="24"/>
        </w:rPr>
        <w:t xml:space="preserve">Council at its </w:t>
      </w:r>
      <w:r w:rsidR="00DC6B93">
        <w:rPr>
          <w:rFonts w:ascii="Times New Roman" w:eastAsia="Times New Roman" w:hAnsi="Times New Roman"/>
          <w:sz w:val="24"/>
          <w:szCs w:val="24"/>
        </w:rPr>
        <w:t xml:space="preserve">regularly scheduled </w:t>
      </w:r>
      <w:r w:rsidRPr="00567280">
        <w:rPr>
          <w:rFonts w:ascii="Times New Roman" w:eastAsia="Times New Roman" w:hAnsi="Times New Roman"/>
          <w:sz w:val="24"/>
          <w:szCs w:val="24"/>
        </w:rPr>
        <w:t xml:space="preserve">meeting to be held on Tuesday, June </w:t>
      </w:r>
      <w:r w:rsidR="00C043E4">
        <w:rPr>
          <w:rFonts w:ascii="Times New Roman" w:eastAsia="Times New Roman" w:hAnsi="Times New Roman"/>
          <w:sz w:val="24"/>
          <w:szCs w:val="24"/>
        </w:rPr>
        <w:t>7</w:t>
      </w:r>
      <w:r w:rsidRPr="00567280">
        <w:rPr>
          <w:rFonts w:ascii="Times New Roman" w:eastAsia="Times New Roman" w:hAnsi="Times New Roman"/>
          <w:sz w:val="24"/>
          <w:szCs w:val="24"/>
        </w:rPr>
        <w:t>, 202</w:t>
      </w:r>
      <w:r w:rsidR="00C043E4">
        <w:rPr>
          <w:rFonts w:ascii="Times New Roman" w:eastAsia="Times New Roman" w:hAnsi="Times New Roman"/>
          <w:sz w:val="24"/>
          <w:szCs w:val="24"/>
        </w:rPr>
        <w:t>2</w:t>
      </w:r>
      <w:r w:rsidRPr="00567280">
        <w:rPr>
          <w:rFonts w:ascii="Times New Roman" w:eastAsia="Times New Roman" w:hAnsi="Times New Roman"/>
          <w:sz w:val="24"/>
          <w:szCs w:val="24"/>
        </w:rPr>
        <w:t xml:space="preserve"> at </w:t>
      </w:r>
      <w:r w:rsidR="00DC6B93">
        <w:rPr>
          <w:rFonts w:ascii="Times New Roman" w:eastAsia="Times New Roman" w:hAnsi="Times New Roman"/>
          <w:sz w:val="24"/>
          <w:szCs w:val="24"/>
        </w:rPr>
        <w:t>7</w:t>
      </w:r>
      <w:r w:rsidRPr="00567280">
        <w:rPr>
          <w:rFonts w:ascii="Times New Roman" w:eastAsia="Times New Roman" w:hAnsi="Times New Roman"/>
          <w:sz w:val="24"/>
          <w:szCs w:val="24"/>
        </w:rPr>
        <w:t>:00 p.m.</w:t>
      </w:r>
      <w:r w:rsidR="00DC6B93">
        <w:rPr>
          <w:rFonts w:ascii="Times New Roman" w:eastAsia="Times New Roman" w:hAnsi="Times New Roman"/>
          <w:sz w:val="24"/>
          <w:szCs w:val="24"/>
        </w:rPr>
        <w:t>,</w:t>
      </w:r>
      <w:r w:rsidRPr="00567280">
        <w:rPr>
          <w:rFonts w:ascii="Times New Roman" w:eastAsia="Times New Roman" w:hAnsi="Times New Roman"/>
          <w:sz w:val="24"/>
          <w:szCs w:val="24"/>
        </w:rPr>
        <w:t xml:space="preserve"> or as soon thereafter as the matter may be heard</w:t>
      </w:r>
      <w:r w:rsidR="00B3024C">
        <w:rPr>
          <w:rFonts w:ascii="Times New Roman" w:eastAsia="Times New Roman" w:hAnsi="Times New Roman"/>
          <w:sz w:val="24"/>
          <w:szCs w:val="24"/>
        </w:rPr>
        <w:t>,</w:t>
      </w:r>
      <w:r w:rsidRPr="00567280">
        <w:rPr>
          <w:rFonts w:ascii="Times New Roman" w:eastAsia="Times New Roman" w:hAnsi="Times New Roman"/>
          <w:sz w:val="24"/>
          <w:szCs w:val="24"/>
        </w:rPr>
        <w:t xml:space="preserve"> </w:t>
      </w:r>
      <w:r w:rsidR="00B3024C" w:rsidRPr="00567280">
        <w:rPr>
          <w:rFonts w:ascii="Times New Roman" w:eastAsia="Times New Roman" w:hAnsi="Times New Roman"/>
          <w:sz w:val="24"/>
          <w:szCs w:val="24"/>
        </w:rPr>
        <w:t>at which time said Council will examine said report and hear all persons interested therein.</w:t>
      </w:r>
      <w:r w:rsidR="00B3024C" w:rsidDel="00B3024C">
        <w:rPr>
          <w:rFonts w:ascii="Times New Roman" w:eastAsia="Times New Roman" w:hAnsi="Times New Roman"/>
          <w:sz w:val="24"/>
          <w:szCs w:val="24"/>
        </w:rPr>
        <w:t xml:space="preserve"> </w:t>
      </w:r>
      <w:r w:rsidR="00B3024C" w:rsidRPr="00B3024C">
        <w:rPr>
          <w:rFonts w:ascii="Times New Roman" w:eastAsia="Times New Roman" w:hAnsi="Times New Roman"/>
          <w:sz w:val="24"/>
          <w:szCs w:val="24"/>
          <w:lang w:val="en"/>
        </w:rPr>
        <w:t xml:space="preserve">Pursuant to California Government Code Section 54953(e) and City of Santa Clara Resolution 22-9058 the City Council meeting will be held both in person in the Council Chambers at 1500 Warburton Avenue and by teleconference. </w:t>
      </w:r>
      <w:r w:rsidR="00B3024C" w:rsidRPr="00B3024C">
        <w:rPr>
          <w:rFonts w:ascii="Times New Roman" w:eastAsia="Times New Roman" w:hAnsi="Times New Roman"/>
          <w:sz w:val="24"/>
          <w:szCs w:val="24"/>
        </w:rPr>
        <w:t xml:space="preserve">We are providing alternatives to in person attendance for viewing and participating in the hearing. </w:t>
      </w:r>
      <w:r w:rsidR="00B3024C" w:rsidRPr="00B3024C">
        <w:rPr>
          <w:rFonts w:ascii="Times New Roman" w:eastAsia="Times New Roman" w:hAnsi="Times New Roman"/>
          <w:sz w:val="24"/>
          <w:szCs w:val="24"/>
          <w:lang w:val="en"/>
        </w:rPr>
        <w:t>The methods for the public to participate remotely are listed below:</w:t>
      </w:r>
    </w:p>
    <w:p w14:paraId="268EF428" w14:textId="77777777" w:rsidR="00B3024C" w:rsidRPr="00693844" w:rsidRDefault="00B3024C" w:rsidP="00693844">
      <w:pPr>
        <w:spacing w:after="0" w:line="240" w:lineRule="auto"/>
        <w:ind w:left="720"/>
        <w:rPr>
          <w:rFonts w:ascii="Times New Roman" w:hAnsi="Times New Roman"/>
          <w:sz w:val="24"/>
          <w:szCs w:val="24"/>
          <w:lang w:val="en"/>
        </w:rPr>
      </w:pPr>
      <w:r w:rsidRPr="00693844">
        <w:rPr>
          <w:rFonts w:ascii="Times New Roman" w:hAnsi="Times New Roman"/>
          <w:sz w:val="24"/>
          <w:szCs w:val="24"/>
          <w:lang w:val="en"/>
        </w:rPr>
        <w:t>• Via Zoom: https://santaclaraca.zoom.us/j/99706759306</w:t>
      </w:r>
    </w:p>
    <w:p w14:paraId="55396FDB" w14:textId="77777777" w:rsidR="00B3024C" w:rsidRPr="00693844" w:rsidRDefault="00B3024C" w:rsidP="00693844">
      <w:pPr>
        <w:pStyle w:val="ListParagraph"/>
        <w:numPr>
          <w:ilvl w:val="0"/>
          <w:numId w:val="2"/>
        </w:numPr>
        <w:spacing w:after="0" w:line="240" w:lineRule="auto"/>
        <w:rPr>
          <w:rFonts w:ascii="Times New Roman" w:hAnsi="Times New Roman"/>
          <w:sz w:val="24"/>
          <w:szCs w:val="24"/>
          <w:lang w:val="en"/>
        </w:rPr>
      </w:pPr>
      <w:r w:rsidRPr="00693844">
        <w:rPr>
          <w:rFonts w:ascii="Times New Roman" w:hAnsi="Times New Roman"/>
          <w:sz w:val="24"/>
          <w:szCs w:val="24"/>
          <w:lang w:val="en"/>
        </w:rPr>
        <w:t xml:space="preserve">Meeting ID: 997-0675-9306 or </w:t>
      </w:r>
    </w:p>
    <w:p w14:paraId="17850FC9" w14:textId="77777777" w:rsidR="00B3024C" w:rsidRPr="00693844" w:rsidRDefault="00B3024C" w:rsidP="00693844">
      <w:pPr>
        <w:spacing w:after="0" w:line="240" w:lineRule="auto"/>
        <w:ind w:firstLine="720"/>
        <w:rPr>
          <w:rFonts w:ascii="Times New Roman" w:hAnsi="Times New Roman"/>
          <w:sz w:val="24"/>
          <w:szCs w:val="24"/>
          <w:lang w:val="en"/>
        </w:rPr>
      </w:pPr>
      <w:r w:rsidRPr="00693844">
        <w:rPr>
          <w:rFonts w:ascii="Times New Roman" w:hAnsi="Times New Roman"/>
          <w:sz w:val="24"/>
          <w:szCs w:val="24"/>
          <w:lang w:val="en"/>
        </w:rPr>
        <w:t>• Phone: 1(669) 900-6833</w:t>
      </w:r>
    </w:p>
    <w:p w14:paraId="66BB42B9" w14:textId="77777777" w:rsidR="00B3024C" w:rsidRPr="00693844" w:rsidRDefault="00B3024C" w:rsidP="00693844">
      <w:pPr>
        <w:spacing w:after="0" w:line="240" w:lineRule="auto"/>
        <w:ind w:left="720"/>
        <w:rPr>
          <w:rFonts w:ascii="Times New Roman" w:hAnsi="Times New Roman"/>
          <w:sz w:val="24"/>
          <w:szCs w:val="24"/>
          <w:lang w:val="en"/>
        </w:rPr>
      </w:pPr>
      <w:r w:rsidRPr="00693844">
        <w:rPr>
          <w:rFonts w:ascii="Times New Roman" w:hAnsi="Times New Roman"/>
          <w:sz w:val="24"/>
          <w:szCs w:val="24"/>
          <w:lang w:val="en"/>
        </w:rPr>
        <w:t xml:space="preserve">• Via the City’s </w:t>
      </w:r>
      <w:proofErr w:type="spellStart"/>
      <w:r w:rsidRPr="00693844">
        <w:rPr>
          <w:rFonts w:ascii="Times New Roman" w:hAnsi="Times New Roman"/>
          <w:sz w:val="24"/>
          <w:szCs w:val="24"/>
          <w:lang w:val="en"/>
        </w:rPr>
        <w:t>eComment</w:t>
      </w:r>
      <w:proofErr w:type="spellEnd"/>
      <w:r w:rsidRPr="00693844">
        <w:rPr>
          <w:rFonts w:ascii="Times New Roman" w:hAnsi="Times New Roman"/>
          <w:sz w:val="24"/>
          <w:szCs w:val="24"/>
          <w:lang w:val="en"/>
        </w:rPr>
        <w:t xml:space="preserve"> (now available during the meeting)</w:t>
      </w:r>
    </w:p>
    <w:p w14:paraId="38FB8F98" w14:textId="77777777" w:rsidR="00B3024C" w:rsidRPr="00693844" w:rsidRDefault="00B3024C" w:rsidP="00693844">
      <w:pPr>
        <w:spacing w:after="0" w:line="240" w:lineRule="auto"/>
        <w:ind w:left="720"/>
        <w:rPr>
          <w:rFonts w:ascii="Times New Roman" w:hAnsi="Times New Roman"/>
          <w:sz w:val="24"/>
          <w:szCs w:val="24"/>
          <w:lang w:val="en"/>
        </w:rPr>
      </w:pPr>
      <w:r w:rsidRPr="00693844">
        <w:rPr>
          <w:rFonts w:ascii="Times New Roman" w:hAnsi="Times New Roman"/>
          <w:sz w:val="24"/>
          <w:szCs w:val="24"/>
          <w:lang w:val="en"/>
        </w:rPr>
        <w:t>• Via email to PublicComment@santaclaraca.gov</w:t>
      </w:r>
    </w:p>
    <w:p w14:paraId="25C092A3" w14:textId="77777777" w:rsidR="00B3024C" w:rsidRPr="00693844" w:rsidRDefault="00B3024C" w:rsidP="00693844">
      <w:pPr>
        <w:spacing w:after="0" w:line="240" w:lineRule="auto"/>
        <w:ind w:right="-54"/>
        <w:rPr>
          <w:rFonts w:ascii="Times New Roman" w:hAnsi="Times New Roman"/>
          <w:sz w:val="24"/>
          <w:szCs w:val="24"/>
          <w:lang w:val="en"/>
        </w:rPr>
      </w:pPr>
      <w:r w:rsidRPr="00693844">
        <w:rPr>
          <w:rFonts w:ascii="Times New Roman" w:hAnsi="Times New Roman"/>
          <w:sz w:val="24"/>
          <w:szCs w:val="24"/>
          <w:lang w:val="en"/>
        </w:rPr>
        <w:t xml:space="preserve">As always, the public may view the meetings on SantaClaraCA.gov, Santa Clara City Television (Comcast cable channel 15 or AT&amp;T U-verse channel 99), or the livestream on the City’s YouTube channel or Facebook page. </w:t>
      </w:r>
    </w:p>
    <w:p w14:paraId="6ECA72A5" w14:textId="77777777" w:rsidR="00567280" w:rsidRDefault="00567280" w:rsidP="00FD2BCC">
      <w:pPr>
        <w:spacing w:after="0" w:line="240" w:lineRule="auto"/>
        <w:ind w:firstLine="720"/>
        <w:jc w:val="both"/>
        <w:rPr>
          <w:rFonts w:ascii="Times New Roman" w:eastAsia="Times New Roman" w:hAnsi="Times New Roman"/>
          <w:sz w:val="24"/>
          <w:szCs w:val="24"/>
        </w:rPr>
      </w:pPr>
      <w:r w:rsidRPr="00567280">
        <w:rPr>
          <w:rFonts w:ascii="Times New Roman" w:eastAsia="Times New Roman" w:hAnsi="Times New Roman"/>
          <w:sz w:val="24"/>
          <w:szCs w:val="24"/>
        </w:rPr>
        <w:t>Any interested owner, objecting to the amount of the assessment on any lot or parcel of property owned by him, may file with the City Clerk at or before the hour fixed for hearing a protest, in writing, signed by him, describing the lot or parcel of property so that it may be identified, and stating the grounds of his/her protest, and may appear at said hearing and be heard in regard thereto.</w:t>
      </w:r>
    </w:p>
    <w:p w14:paraId="3268CF7B" w14:textId="77777777" w:rsidR="00B3024C" w:rsidRPr="00693844" w:rsidRDefault="00B3024C" w:rsidP="00B3024C">
      <w:pPr>
        <w:spacing w:after="0" w:line="240" w:lineRule="auto"/>
        <w:ind w:firstLine="720"/>
        <w:jc w:val="both"/>
        <w:rPr>
          <w:rFonts w:ascii="Times New Roman" w:eastAsia="Times New Roman" w:hAnsi="Times New Roman"/>
          <w:sz w:val="24"/>
          <w:szCs w:val="24"/>
        </w:rPr>
      </w:pPr>
      <w:r w:rsidRPr="00B3024C">
        <w:rPr>
          <w:rFonts w:ascii="Times New Roman" w:eastAsia="Times New Roman" w:hAnsi="Times New Roman"/>
          <w:sz w:val="24"/>
          <w:szCs w:val="24"/>
          <w:u w:val="single"/>
        </w:rPr>
        <w:t xml:space="preserve">Americans with Disabilities Act (ADA): </w:t>
      </w:r>
      <w:r w:rsidRPr="00693844">
        <w:rPr>
          <w:rFonts w:ascii="Times New Roman" w:eastAsia="Times New Roman" w:hAnsi="Times New Roman"/>
          <w:sz w:val="24"/>
          <w:szCs w:val="24"/>
        </w:rPr>
        <w:t xml:space="preserve">In accordance with the requirements of Title II of the Americans with Disabilities Act of 1990 ("ADA"), the City of Santa Clara will not discriminate against qualified individuals with disabilities on the basis of disability in its services, programs, or activities, and will ensure that all existing facilities will be made accessible to the maximum extent feasible. The City of Santa Clara will generally, upon request, provide appropriate aids and services leading to effective communication for qualified persons with disabilities including those with speech, hearing, or vision impairments so they can participate equally in the City’s programs, services, and activities. The City of Santa Clara will make all reasonable modifications to policies and programs to ensure that people with disabilities have an equal opportunity to enjoy </w:t>
      </w:r>
      <w:proofErr w:type="gramStart"/>
      <w:r w:rsidRPr="00693844">
        <w:rPr>
          <w:rFonts w:ascii="Times New Roman" w:eastAsia="Times New Roman" w:hAnsi="Times New Roman"/>
          <w:sz w:val="24"/>
          <w:szCs w:val="24"/>
        </w:rPr>
        <w:t>all of</w:t>
      </w:r>
      <w:proofErr w:type="gramEnd"/>
      <w:r w:rsidRPr="00693844">
        <w:rPr>
          <w:rFonts w:ascii="Times New Roman" w:eastAsia="Times New Roman" w:hAnsi="Times New Roman"/>
          <w:sz w:val="24"/>
          <w:szCs w:val="24"/>
        </w:rPr>
        <w:t xml:space="preserve"> its programs, services, and activities.</w:t>
      </w:r>
    </w:p>
    <w:p w14:paraId="79EC61E5" w14:textId="77777777" w:rsidR="00B3024C" w:rsidRPr="00693844" w:rsidRDefault="00B3024C" w:rsidP="00B3024C">
      <w:pPr>
        <w:spacing w:after="0" w:line="240" w:lineRule="auto"/>
        <w:ind w:firstLine="720"/>
        <w:jc w:val="both"/>
        <w:rPr>
          <w:rFonts w:ascii="Times New Roman" w:eastAsia="Times New Roman" w:hAnsi="Times New Roman"/>
          <w:sz w:val="24"/>
          <w:szCs w:val="24"/>
        </w:rPr>
      </w:pPr>
      <w:r w:rsidRPr="00693844">
        <w:rPr>
          <w:rFonts w:ascii="Times New Roman" w:eastAsia="Times New Roman" w:hAnsi="Times New Roman"/>
          <w:sz w:val="24"/>
          <w:szCs w:val="24"/>
        </w:rPr>
        <w:t xml:space="preserve">Agendas and other written materials distributed during a public meeting that are public record will be made available by the City in an appropriate alternative format. Contact the City </w:t>
      </w:r>
      <w:r w:rsidRPr="00693844">
        <w:rPr>
          <w:rFonts w:ascii="Times New Roman" w:eastAsia="Times New Roman" w:hAnsi="Times New Roman"/>
          <w:sz w:val="24"/>
          <w:szCs w:val="24"/>
        </w:rPr>
        <w:lastRenderedPageBreak/>
        <w:t>Clerk’s Office at 1 408-615-2220 with your request for an alternative format copy of the agenda or other written materials.</w:t>
      </w:r>
    </w:p>
    <w:p w14:paraId="7C748194" w14:textId="77777777" w:rsidR="00B3024C" w:rsidRPr="00693844" w:rsidRDefault="00B3024C" w:rsidP="00B3024C">
      <w:pPr>
        <w:spacing w:after="0" w:line="240" w:lineRule="auto"/>
        <w:ind w:firstLine="720"/>
        <w:jc w:val="both"/>
        <w:rPr>
          <w:rFonts w:ascii="Times New Roman" w:eastAsia="Times New Roman" w:hAnsi="Times New Roman"/>
          <w:sz w:val="24"/>
          <w:szCs w:val="24"/>
        </w:rPr>
      </w:pPr>
      <w:r w:rsidRPr="00693844">
        <w:rPr>
          <w:rFonts w:ascii="Times New Roman" w:eastAsia="Times New Roman" w:hAnsi="Times New Roman"/>
          <w:sz w:val="24"/>
          <w:szCs w:val="24"/>
        </w:rPr>
        <w:t>Individuals who require an auxiliary aid or service for effective communication, or any other disability-related modification of policies or procedures, or other accommodation, in order to participate in a program, service, or activity of the City of Santa Clara, should contact the City’s ADA Coordinator at 408-615-3000 as soon as possible but no later than 48 hours before the scheduled event.</w:t>
      </w:r>
    </w:p>
    <w:p w14:paraId="1C9C007B" w14:textId="77777777" w:rsidR="00B3024C" w:rsidRPr="00693844" w:rsidRDefault="00B3024C" w:rsidP="00B3024C">
      <w:pPr>
        <w:spacing w:after="0" w:line="240" w:lineRule="auto"/>
        <w:ind w:firstLine="720"/>
        <w:jc w:val="both"/>
        <w:rPr>
          <w:rFonts w:ascii="Times New Roman" w:eastAsia="Times New Roman" w:hAnsi="Times New Roman"/>
          <w:sz w:val="24"/>
          <w:szCs w:val="24"/>
        </w:rPr>
      </w:pPr>
      <w:bookmarkStart w:id="0" w:name="_Hlk65133764"/>
      <w:r w:rsidRPr="00693844">
        <w:rPr>
          <w:rFonts w:ascii="Times New Roman" w:eastAsia="Times New Roman" w:hAnsi="Times New Roman"/>
          <w:sz w:val="24"/>
          <w:szCs w:val="24"/>
        </w:rPr>
        <w:t>Please see the above-mentioned options citizens may participate in the upcoming</w:t>
      </w:r>
    </w:p>
    <w:p w14:paraId="27CB2FF3" w14:textId="77777777" w:rsidR="00B3024C" w:rsidRPr="00693844" w:rsidRDefault="00B3024C" w:rsidP="00693844">
      <w:pPr>
        <w:spacing w:after="0" w:line="240" w:lineRule="auto"/>
        <w:jc w:val="both"/>
        <w:rPr>
          <w:rFonts w:ascii="Times New Roman" w:eastAsia="Times New Roman" w:hAnsi="Times New Roman"/>
          <w:sz w:val="24"/>
          <w:szCs w:val="24"/>
        </w:rPr>
      </w:pPr>
      <w:r w:rsidRPr="00693844">
        <w:rPr>
          <w:rFonts w:ascii="Times New Roman" w:eastAsia="Times New Roman" w:hAnsi="Times New Roman"/>
          <w:sz w:val="24"/>
          <w:szCs w:val="24"/>
        </w:rPr>
        <w:t>hearing.</w:t>
      </w:r>
      <w:bookmarkEnd w:id="0"/>
      <w:r w:rsidRPr="00693844">
        <w:rPr>
          <w:rFonts w:ascii="Times New Roman" w:eastAsia="Times New Roman" w:hAnsi="Times New Roman"/>
          <w:sz w:val="24"/>
          <w:szCs w:val="24"/>
        </w:rPr>
        <w:t xml:space="preserve"> Submit written and/or oral comments directly to the City Clerk, 1500 Warburton Avenue, Santa Clara, California, 95050; telephone (408) 615-2220.</w:t>
      </w:r>
    </w:p>
    <w:p w14:paraId="38FB38C5" w14:textId="77777777" w:rsidR="00B3024C" w:rsidRPr="00693844" w:rsidRDefault="00B3024C" w:rsidP="00693844">
      <w:pPr>
        <w:spacing w:after="0" w:line="240" w:lineRule="auto"/>
        <w:jc w:val="both"/>
        <w:rPr>
          <w:rFonts w:ascii="Times New Roman" w:eastAsia="Times New Roman" w:hAnsi="Times New Roman"/>
          <w:sz w:val="24"/>
          <w:szCs w:val="24"/>
        </w:rPr>
      </w:pPr>
      <w:r w:rsidRPr="00693844">
        <w:rPr>
          <w:rFonts w:ascii="Times New Roman" w:eastAsia="Times New Roman" w:hAnsi="Times New Roman"/>
          <w:sz w:val="24"/>
          <w:szCs w:val="24"/>
        </w:rPr>
        <w:t>Nora Pimentel, Assistant City Clerk</w:t>
      </w:r>
    </w:p>
    <w:p w14:paraId="3824DE93" w14:textId="61607171" w:rsidR="00ED03A8" w:rsidRPr="00B3024C" w:rsidRDefault="00ED03A8" w:rsidP="00B3024C">
      <w:pPr>
        <w:spacing w:after="0" w:line="240" w:lineRule="auto"/>
        <w:ind w:right="-684"/>
        <w:jc w:val="both"/>
      </w:pPr>
    </w:p>
    <w:sectPr w:rsidR="00ED03A8" w:rsidRPr="00B302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3C3A10"/>
    <w:multiLevelType w:val="hybridMultilevel"/>
    <w:tmpl w:val="9F26083E"/>
    <w:lvl w:ilvl="0" w:tplc="927C1E6C">
      <w:start w:val="1"/>
      <w:numFmt w:val="bullet"/>
      <w:lvlText w:val=""/>
      <w:lvlJc w:val="left"/>
      <w:pPr>
        <w:ind w:left="2160" w:hanging="360"/>
      </w:pPr>
      <w:rPr>
        <w:rFonts w:ascii="Symbol" w:hAnsi="Symbol" w:hint="default"/>
        <w:sz w:val="20"/>
        <w:szCs w:val="2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56F54757"/>
    <w:multiLevelType w:val="hybridMultilevel"/>
    <w:tmpl w:val="4EBE4BAC"/>
    <w:lvl w:ilvl="0" w:tplc="717C3AEE">
      <w:start w:val="1"/>
      <w:numFmt w:val="bullet"/>
      <w:lvlText w:val=""/>
      <w:lvlJc w:val="left"/>
      <w:pPr>
        <w:ind w:left="2160" w:hanging="360"/>
      </w:pPr>
      <w:rPr>
        <w:rFonts w:ascii="Symbol" w:hAnsi="Symbol" w:hint="default"/>
        <w:sz w:val="16"/>
        <w:szCs w:val="1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847"/>
    <w:rsid w:val="000468A1"/>
    <w:rsid w:val="000B4224"/>
    <w:rsid w:val="001D4031"/>
    <w:rsid w:val="001F04EB"/>
    <w:rsid w:val="00204F84"/>
    <w:rsid w:val="002453EC"/>
    <w:rsid w:val="00264F40"/>
    <w:rsid w:val="00274E20"/>
    <w:rsid w:val="00404627"/>
    <w:rsid w:val="00433521"/>
    <w:rsid w:val="00457E8B"/>
    <w:rsid w:val="004747F2"/>
    <w:rsid w:val="00480045"/>
    <w:rsid w:val="004E3582"/>
    <w:rsid w:val="00567280"/>
    <w:rsid w:val="00577FC9"/>
    <w:rsid w:val="006079B9"/>
    <w:rsid w:val="00693844"/>
    <w:rsid w:val="006A5E5A"/>
    <w:rsid w:val="00724E5B"/>
    <w:rsid w:val="007A3AD8"/>
    <w:rsid w:val="007D3FBD"/>
    <w:rsid w:val="007E0CF4"/>
    <w:rsid w:val="007E5E3D"/>
    <w:rsid w:val="00813B96"/>
    <w:rsid w:val="00B2580D"/>
    <w:rsid w:val="00B3024C"/>
    <w:rsid w:val="00B32DB0"/>
    <w:rsid w:val="00BB0847"/>
    <w:rsid w:val="00C043E4"/>
    <w:rsid w:val="00CA2233"/>
    <w:rsid w:val="00CD770E"/>
    <w:rsid w:val="00D4007B"/>
    <w:rsid w:val="00D75CC1"/>
    <w:rsid w:val="00D86FC4"/>
    <w:rsid w:val="00DC6B93"/>
    <w:rsid w:val="00E22080"/>
    <w:rsid w:val="00E518AD"/>
    <w:rsid w:val="00ED03A8"/>
    <w:rsid w:val="00F94273"/>
    <w:rsid w:val="00FD2B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5B472"/>
  <w15:chartTrackingRefBased/>
  <w15:docId w15:val="{E3F7FC06-4AF0-4CA2-A7DC-9311EB0A0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2"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0847"/>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2"/>
    <w:qFormat/>
    <w:rsid w:val="00E22080"/>
    <w:pPr>
      <w:spacing w:after="120" w:line="240" w:lineRule="auto"/>
    </w:pPr>
    <w:rPr>
      <w:rFonts w:asciiTheme="minorHAnsi" w:eastAsiaTheme="minorHAnsi" w:hAnsiTheme="minorHAnsi" w:cstheme="minorBidi"/>
    </w:rPr>
  </w:style>
  <w:style w:type="character" w:customStyle="1" w:styleId="BodyTextChar">
    <w:name w:val="Body Text Char"/>
    <w:basedOn w:val="DefaultParagraphFont"/>
    <w:link w:val="BodyText"/>
    <w:uiPriority w:val="2"/>
    <w:rsid w:val="00E22080"/>
  </w:style>
  <w:style w:type="paragraph" w:styleId="ListParagraph">
    <w:name w:val="List Paragraph"/>
    <w:basedOn w:val="Normal"/>
    <w:uiPriority w:val="34"/>
    <w:qFormat/>
    <w:rsid w:val="00B3024C"/>
    <w:pPr>
      <w:ind w:left="720"/>
      <w:contextualSpacing/>
    </w:pPr>
  </w:style>
  <w:style w:type="paragraph" w:styleId="BalloonText">
    <w:name w:val="Balloon Text"/>
    <w:basedOn w:val="Normal"/>
    <w:link w:val="BalloonTextChar"/>
    <w:uiPriority w:val="99"/>
    <w:semiHidden/>
    <w:unhideWhenUsed/>
    <w:rsid w:val="00B302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024C"/>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City of Santa Clara Standard">
  <a:themeElements>
    <a:clrScheme name="Custom 1">
      <a:dk1>
        <a:srgbClr val="333333"/>
      </a:dk1>
      <a:lt1>
        <a:sysClr val="window" lastClr="FFFFFF"/>
      </a:lt1>
      <a:dk2>
        <a:srgbClr val="152140"/>
      </a:dk2>
      <a:lt2>
        <a:srgbClr val="E4E1DC"/>
      </a:lt2>
      <a:accent1>
        <a:srgbClr val="D85836"/>
      </a:accent1>
      <a:accent2>
        <a:srgbClr val="152140"/>
      </a:accent2>
      <a:accent3>
        <a:srgbClr val="ABD8D0"/>
      </a:accent3>
      <a:accent4>
        <a:srgbClr val="4DC2C8"/>
      </a:accent4>
      <a:accent5>
        <a:srgbClr val="B0A79E"/>
      </a:accent5>
      <a:accent6>
        <a:srgbClr val="005551"/>
      </a:accent6>
      <a:hlink>
        <a:srgbClr val="D85836"/>
      </a:hlink>
      <a:folHlink>
        <a:srgbClr val="D85836"/>
      </a:folHlink>
    </a:clrScheme>
    <a:fontScheme name="City of Santa Clara">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f218f706-d010-4ead-92c8-c89ae31374bb">Templates</Category>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D774ED63615C3489BDB866411B251E7" ma:contentTypeVersion="7" ma:contentTypeDescription="Create a new document." ma:contentTypeScope="" ma:versionID="3721228a80fc567738869a9c39f19103">
  <xsd:schema xmlns:xsd="http://www.w3.org/2001/XMLSchema" xmlns:xs="http://www.w3.org/2001/XMLSchema" xmlns:p="http://schemas.microsoft.com/office/2006/metadata/properties" xmlns:ns2="f218f706-d010-4ead-92c8-c89ae31374bb" xmlns:ns3="8b174f81-9a2d-4129-b87e-a44304e382bd" targetNamespace="http://schemas.microsoft.com/office/2006/metadata/properties" ma:root="true" ma:fieldsID="09911c4359a33419a29fa7f235eecdc4" ns2:_="" ns3:_="">
    <xsd:import namespace="f218f706-d010-4ead-92c8-c89ae31374bb"/>
    <xsd:import namespace="8b174f81-9a2d-4129-b87e-a44304e382bd"/>
    <xsd:element name="properties">
      <xsd:complexType>
        <xsd:sequence>
          <xsd:element name="documentManagement">
            <xsd:complexType>
              <xsd:all>
                <xsd:element ref="ns2:Category" minOccurs="0"/>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18f706-d010-4ead-92c8-c89ae31374bb" elementFormDefault="qualified">
    <xsd:import namespace="http://schemas.microsoft.com/office/2006/documentManagement/types"/>
    <xsd:import namespace="http://schemas.microsoft.com/office/infopath/2007/PartnerControls"/>
    <xsd:element name="Category" ma:index="8" nillable="true" ma:displayName="Category" ma:internalName="Category">
      <xsd:simpleType>
        <xsd:union memberTypes="dms:Text">
          <xsd:simpleType>
            <xsd:restriction base="dms:Choice">
              <xsd:enumeration value="Communication &amp; Training"/>
              <xsd:enumeration value="Quick Reference &amp; Bulletins"/>
              <xsd:enumeration value="Technical Information Document"/>
            </xsd:restriction>
          </xsd:simpleType>
        </xsd:un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174f81-9a2d-4129-b87e-a44304e382b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691F65-5C10-4D22-B91C-0C6F4B614FF5}">
  <ds:schemaRefs>
    <ds:schemaRef ds:uri="http://schemas.microsoft.com/office/2006/metadata/properties"/>
    <ds:schemaRef ds:uri="http://schemas.microsoft.com/office/infopath/2007/PartnerControls"/>
    <ds:schemaRef ds:uri="f218f706-d010-4ead-92c8-c89ae31374bb"/>
  </ds:schemaRefs>
</ds:datastoreItem>
</file>

<file path=customXml/itemProps2.xml><?xml version="1.0" encoding="utf-8"?>
<ds:datastoreItem xmlns:ds="http://schemas.openxmlformats.org/officeDocument/2006/customXml" ds:itemID="{FB3EE12B-CA8B-4AFD-8D94-CEF3DEE1D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18f706-d010-4ead-92c8-c89ae31374bb"/>
    <ds:schemaRef ds:uri="8b174f81-9a2d-4129-b87e-a44304e38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110810-6EB8-4FBE-9909-FEDE0ED6DB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650</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Carina Navarrete</dc:creator>
  <cp:keywords/>
  <dc:description/>
  <cp:lastModifiedBy>Kelly Conoscenti</cp:lastModifiedBy>
  <cp:revision>7</cp:revision>
  <cp:lastPrinted>2019-11-17T19:43:00Z</cp:lastPrinted>
  <dcterms:created xsi:type="dcterms:W3CDTF">2022-02-04T16:59:00Z</dcterms:created>
  <dcterms:modified xsi:type="dcterms:W3CDTF">2022-04-04T19:36:00Z</dcterms:modified>
</cp:coreProperties>
</file>