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E0E76" w14:textId="77777777" w:rsidR="00841A41" w:rsidRPr="000D194C" w:rsidRDefault="006269AD" w:rsidP="000D194C">
      <w:pPr>
        <w:widowControl/>
        <w:tabs>
          <w:tab w:val="center" w:pos="4680"/>
        </w:tabs>
        <w:jc w:val="center"/>
        <w:rPr>
          <w:rFonts w:ascii="Arial" w:hAnsi="Arial" w:cs="Arial"/>
          <w:b/>
          <w:sz w:val="22"/>
          <w:szCs w:val="22"/>
        </w:rPr>
      </w:pPr>
      <w:r w:rsidRPr="000D194C">
        <w:rPr>
          <w:rFonts w:ascii="Arial" w:hAnsi="Arial" w:cs="Arial"/>
          <w:b/>
          <w:sz w:val="22"/>
          <w:szCs w:val="22"/>
        </w:rPr>
        <w:t xml:space="preserve">RESOLUTION </w:t>
      </w:r>
      <w:r w:rsidR="00841A41" w:rsidRPr="000D194C">
        <w:rPr>
          <w:rFonts w:ascii="Arial" w:hAnsi="Arial" w:cs="Arial"/>
          <w:b/>
          <w:sz w:val="22"/>
          <w:szCs w:val="22"/>
        </w:rPr>
        <w:t>NO. _____</w:t>
      </w:r>
    </w:p>
    <w:p w14:paraId="246D8276" w14:textId="77777777" w:rsidR="00841A41" w:rsidRPr="000D194C" w:rsidRDefault="00841A41" w:rsidP="000D194C">
      <w:pPr>
        <w:widowControl/>
        <w:rPr>
          <w:rFonts w:ascii="Arial" w:hAnsi="Arial" w:cs="Arial"/>
          <w:b/>
          <w:sz w:val="22"/>
          <w:szCs w:val="22"/>
        </w:rPr>
      </w:pPr>
    </w:p>
    <w:p w14:paraId="1832A82F" w14:textId="7F845FA5" w:rsidR="00841A41" w:rsidRPr="000D194C" w:rsidRDefault="00841A41" w:rsidP="000D194C">
      <w:pPr>
        <w:widowControl/>
        <w:ind w:left="1440" w:right="1440"/>
        <w:jc w:val="both"/>
        <w:rPr>
          <w:rFonts w:ascii="Arial" w:hAnsi="Arial" w:cs="Arial"/>
          <w:b/>
          <w:sz w:val="22"/>
          <w:szCs w:val="22"/>
        </w:rPr>
      </w:pPr>
      <w:r w:rsidRPr="000D194C">
        <w:rPr>
          <w:rFonts w:ascii="Arial" w:hAnsi="Arial" w:cs="Arial"/>
          <w:b/>
          <w:sz w:val="22"/>
          <w:szCs w:val="22"/>
        </w:rPr>
        <w:t>A</w:t>
      </w:r>
      <w:r w:rsidR="006269AD" w:rsidRPr="000D194C">
        <w:rPr>
          <w:rFonts w:ascii="Arial" w:hAnsi="Arial" w:cs="Arial"/>
          <w:b/>
          <w:sz w:val="22"/>
          <w:szCs w:val="22"/>
        </w:rPr>
        <w:t xml:space="preserve"> RESOLUTION </w:t>
      </w:r>
      <w:r w:rsidRPr="000D194C">
        <w:rPr>
          <w:rFonts w:ascii="Arial" w:hAnsi="Arial" w:cs="Arial"/>
          <w:b/>
          <w:sz w:val="22"/>
          <w:szCs w:val="22"/>
        </w:rPr>
        <w:t xml:space="preserve">OF THE </w:t>
      </w:r>
      <w:r w:rsidR="0001116D" w:rsidRPr="000D194C">
        <w:rPr>
          <w:rFonts w:ascii="Arial" w:hAnsi="Arial" w:cs="Arial"/>
          <w:b/>
          <w:sz w:val="22"/>
          <w:szCs w:val="22"/>
        </w:rPr>
        <w:t xml:space="preserve">CITY OF SANTA CLARA, CALIFORNIA </w:t>
      </w:r>
      <w:r w:rsidR="005C3D82">
        <w:rPr>
          <w:rFonts w:ascii="Arial" w:hAnsi="Arial" w:cs="Arial"/>
          <w:b/>
          <w:sz w:val="22"/>
          <w:szCs w:val="22"/>
        </w:rPr>
        <w:t xml:space="preserve">ACCEPTING </w:t>
      </w:r>
      <w:r w:rsidR="00F37F2B">
        <w:rPr>
          <w:rFonts w:ascii="Arial" w:hAnsi="Arial" w:cs="Arial"/>
          <w:b/>
          <w:sz w:val="22"/>
          <w:szCs w:val="22"/>
        </w:rPr>
        <w:t xml:space="preserve">THE CITY OF SANTA CLARA </w:t>
      </w:r>
      <w:r w:rsidR="00134C2B">
        <w:rPr>
          <w:rFonts w:ascii="Arial" w:hAnsi="Arial" w:cs="Arial"/>
          <w:b/>
          <w:sz w:val="22"/>
          <w:szCs w:val="22"/>
        </w:rPr>
        <w:t xml:space="preserve">WALSH AVENUE / MARTIN AVENUE </w:t>
      </w:r>
      <w:r w:rsidR="00416304">
        <w:rPr>
          <w:rFonts w:ascii="Arial" w:hAnsi="Arial" w:cs="Arial"/>
          <w:b/>
          <w:sz w:val="22"/>
          <w:szCs w:val="22"/>
        </w:rPr>
        <w:t>BIKEWAY PLANNING STUDY</w:t>
      </w:r>
      <w:r w:rsidR="005C3D82">
        <w:rPr>
          <w:rFonts w:ascii="Arial" w:hAnsi="Arial" w:cs="Arial"/>
          <w:b/>
          <w:sz w:val="22"/>
          <w:szCs w:val="22"/>
        </w:rPr>
        <w:t xml:space="preserve"> AND APPROVING ROADWAY CONCEPTS</w:t>
      </w:r>
    </w:p>
    <w:p w14:paraId="6A6AD934" w14:textId="77777777" w:rsidR="00841A41" w:rsidRPr="000D194C" w:rsidRDefault="00841A41" w:rsidP="000D194C">
      <w:pPr>
        <w:widowControl/>
        <w:ind w:right="1440"/>
        <w:rPr>
          <w:rFonts w:ascii="Arial" w:hAnsi="Arial" w:cs="Arial"/>
          <w:sz w:val="22"/>
          <w:szCs w:val="22"/>
        </w:rPr>
      </w:pPr>
    </w:p>
    <w:p w14:paraId="30AFAE21" w14:textId="32CD9562" w:rsidR="00C142C5" w:rsidRDefault="00597C9B" w:rsidP="007A5BA5">
      <w:pPr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b/>
          <w:sz w:val="22"/>
          <w:szCs w:val="22"/>
        </w:rPr>
        <w:t>WHEREAS</w:t>
      </w:r>
      <w:r w:rsidR="00233BDC">
        <w:rPr>
          <w:rFonts w:ascii="Arial" w:hAnsi="Arial" w:cs="Arial"/>
          <w:b/>
          <w:sz w:val="22"/>
          <w:szCs w:val="22"/>
        </w:rPr>
        <w:t>,</w:t>
      </w:r>
      <w:r w:rsidR="00C142C5" w:rsidRPr="00C142C5">
        <w:rPr>
          <w:rFonts w:ascii="Arial" w:hAnsi="Arial" w:cs="Arial"/>
          <w:sz w:val="22"/>
          <w:szCs w:val="22"/>
        </w:rPr>
        <w:t xml:space="preserve"> </w:t>
      </w:r>
      <w:r w:rsidR="00C142C5">
        <w:rPr>
          <w:rFonts w:ascii="Arial" w:hAnsi="Arial" w:cs="Arial"/>
          <w:sz w:val="22"/>
          <w:szCs w:val="22"/>
        </w:rPr>
        <w:t>in 2021, the City received a Santa Clara Valley Transportation Authority (VTA) Measure B grant totaling $</w:t>
      </w:r>
      <w:r w:rsidR="00BF22DC">
        <w:rPr>
          <w:rFonts w:ascii="Arial" w:hAnsi="Arial" w:cs="Arial"/>
          <w:sz w:val="22"/>
          <w:szCs w:val="22"/>
        </w:rPr>
        <w:t>1</w:t>
      </w:r>
      <w:r w:rsidR="00134C2B">
        <w:rPr>
          <w:rFonts w:ascii="Arial" w:hAnsi="Arial" w:cs="Arial"/>
          <w:sz w:val="22"/>
          <w:szCs w:val="22"/>
        </w:rPr>
        <w:t xml:space="preserve">75,000 </w:t>
      </w:r>
      <w:r w:rsidR="00C142C5">
        <w:rPr>
          <w:rFonts w:ascii="Arial" w:hAnsi="Arial" w:cs="Arial"/>
          <w:sz w:val="22"/>
          <w:szCs w:val="22"/>
        </w:rPr>
        <w:t xml:space="preserve">to prepare the </w:t>
      </w:r>
      <w:r w:rsidR="00134C2B">
        <w:rPr>
          <w:rFonts w:ascii="Arial" w:hAnsi="Arial" w:cs="Arial"/>
          <w:sz w:val="22"/>
          <w:szCs w:val="22"/>
        </w:rPr>
        <w:t>Walsh Avenue/Martin Avenue</w:t>
      </w:r>
      <w:r w:rsidR="00BF22DC">
        <w:rPr>
          <w:rFonts w:ascii="Arial" w:hAnsi="Arial" w:cs="Arial"/>
          <w:sz w:val="22"/>
          <w:szCs w:val="22"/>
        </w:rPr>
        <w:t xml:space="preserve"> Bikeway Planning Study (“Study”</w:t>
      </w:r>
      <w:proofErr w:type="gramStart"/>
      <w:r w:rsidR="00BF22DC">
        <w:rPr>
          <w:rFonts w:ascii="Arial" w:hAnsi="Arial" w:cs="Arial"/>
          <w:sz w:val="22"/>
          <w:szCs w:val="22"/>
        </w:rPr>
        <w:t>);</w:t>
      </w:r>
      <w:proofErr w:type="gramEnd"/>
      <w:r w:rsidR="00C142C5" w:rsidRPr="000D194C">
        <w:rPr>
          <w:rFonts w:ascii="Arial" w:hAnsi="Arial" w:cs="Arial"/>
          <w:sz w:val="22"/>
          <w:szCs w:val="22"/>
        </w:rPr>
        <w:t xml:space="preserve"> </w:t>
      </w:r>
    </w:p>
    <w:p w14:paraId="4CD246D8" w14:textId="3BD4DE0C" w:rsidR="007A5BA5" w:rsidRDefault="007A5BA5" w:rsidP="007A5BA5">
      <w:pPr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b/>
          <w:sz w:val="22"/>
          <w:szCs w:val="22"/>
        </w:rPr>
        <w:t>WHEREAS</w:t>
      </w:r>
      <w:r w:rsidRPr="000D194C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in</w:t>
      </w:r>
      <w:r w:rsidR="00E97543">
        <w:rPr>
          <w:rFonts w:ascii="Arial" w:hAnsi="Arial" w:cs="Arial"/>
          <w:sz w:val="22"/>
          <w:szCs w:val="22"/>
        </w:rPr>
        <w:t xml:space="preserve"> </w:t>
      </w:r>
      <w:r w:rsidR="000B7156">
        <w:rPr>
          <w:rFonts w:ascii="Arial" w:hAnsi="Arial" w:cs="Arial"/>
          <w:sz w:val="22"/>
          <w:szCs w:val="22"/>
        </w:rPr>
        <w:t>December 2022</w:t>
      </w:r>
      <w:r>
        <w:rPr>
          <w:rFonts w:ascii="Arial" w:hAnsi="Arial" w:cs="Arial"/>
          <w:sz w:val="22"/>
          <w:szCs w:val="22"/>
        </w:rPr>
        <w:t xml:space="preserve">, the City Council approved retaining </w:t>
      </w:r>
      <w:r w:rsidR="00134C2B">
        <w:rPr>
          <w:rFonts w:ascii="Arial" w:hAnsi="Arial" w:cs="Arial"/>
          <w:sz w:val="22"/>
          <w:szCs w:val="22"/>
        </w:rPr>
        <w:t>TJKM Transportation Consultants</w:t>
      </w:r>
      <w:r>
        <w:rPr>
          <w:rFonts w:ascii="Arial" w:hAnsi="Arial" w:cs="Arial"/>
          <w:sz w:val="22"/>
          <w:szCs w:val="22"/>
        </w:rPr>
        <w:t xml:space="preserve"> to assist with development of the </w:t>
      </w:r>
      <w:proofErr w:type="gramStart"/>
      <w:r w:rsidR="00E97543">
        <w:rPr>
          <w:rFonts w:ascii="Arial" w:hAnsi="Arial" w:cs="Arial"/>
          <w:sz w:val="22"/>
          <w:szCs w:val="22"/>
        </w:rPr>
        <w:t>Study</w:t>
      </w:r>
      <w:r>
        <w:rPr>
          <w:rFonts w:ascii="Arial" w:hAnsi="Arial" w:cs="Arial"/>
          <w:sz w:val="22"/>
          <w:szCs w:val="22"/>
        </w:rPr>
        <w:t>;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Pr="000D194C">
        <w:rPr>
          <w:rFonts w:ascii="Arial" w:hAnsi="Arial" w:cs="Arial"/>
          <w:sz w:val="22"/>
          <w:szCs w:val="22"/>
        </w:rPr>
        <w:t xml:space="preserve"> </w:t>
      </w:r>
    </w:p>
    <w:p w14:paraId="39F49DB1" w14:textId="71039EB2" w:rsidR="007A5BA5" w:rsidRDefault="007A5BA5" w:rsidP="007A5BA5">
      <w:pPr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b/>
          <w:sz w:val="22"/>
          <w:szCs w:val="22"/>
        </w:rPr>
        <w:t>WHEREAS</w:t>
      </w:r>
      <w:r w:rsidRPr="000D194C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the development of the </w:t>
      </w:r>
      <w:r w:rsidR="00E97543">
        <w:rPr>
          <w:rFonts w:ascii="Arial" w:hAnsi="Arial" w:cs="Arial"/>
          <w:sz w:val="22"/>
          <w:szCs w:val="22"/>
        </w:rPr>
        <w:t>Study</w:t>
      </w:r>
      <w:r>
        <w:rPr>
          <w:rFonts w:ascii="Arial" w:hAnsi="Arial" w:cs="Arial"/>
          <w:sz w:val="22"/>
          <w:szCs w:val="22"/>
        </w:rPr>
        <w:t xml:space="preserve"> </w:t>
      </w:r>
      <w:r w:rsidR="00E97543">
        <w:rPr>
          <w:rFonts w:ascii="Arial" w:hAnsi="Arial" w:cs="Arial"/>
          <w:sz w:val="22"/>
          <w:szCs w:val="22"/>
        </w:rPr>
        <w:t>was</w:t>
      </w:r>
      <w:r>
        <w:rPr>
          <w:rFonts w:ascii="Arial" w:hAnsi="Arial" w:cs="Arial"/>
          <w:sz w:val="22"/>
          <w:szCs w:val="22"/>
        </w:rPr>
        <w:t xml:space="preserve"> a collaborative effort involving the public, </w:t>
      </w:r>
      <w:r w:rsidR="00C576EE">
        <w:rPr>
          <w:rFonts w:ascii="Arial" w:hAnsi="Arial" w:cs="Arial"/>
          <w:sz w:val="22"/>
          <w:szCs w:val="22"/>
        </w:rPr>
        <w:t xml:space="preserve">various stakeholders, </w:t>
      </w:r>
      <w:r>
        <w:rPr>
          <w:rFonts w:ascii="Arial" w:hAnsi="Arial" w:cs="Arial"/>
          <w:sz w:val="22"/>
          <w:szCs w:val="22"/>
        </w:rPr>
        <w:t xml:space="preserve">the Santa Clara Bicycle and Pedestrian Advisory Committee, the Santa Clara Senior Advisory Commission, the Santa Clara </w:t>
      </w:r>
      <w:r w:rsidR="00C576EE">
        <w:rPr>
          <w:rFonts w:ascii="Arial" w:hAnsi="Arial" w:cs="Arial"/>
          <w:sz w:val="22"/>
          <w:szCs w:val="22"/>
        </w:rPr>
        <w:t xml:space="preserve">Parks and Recreation Commission, and the Santa Clara Youth </w:t>
      </w:r>
      <w:proofErr w:type="gramStart"/>
      <w:r w:rsidR="00C576EE">
        <w:rPr>
          <w:rFonts w:ascii="Arial" w:hAnsi="Arial" w:cs="Arial"/>
          <w:sz w:val="22"/>
          <w:szCs w:val="22"/>
        </w:rPr>
        <w:t>Commission</w:t>
      </w:r>
      <w:r>
        <w:rPr>
          <w:rFonts w:ascii="Arial" w:hAnsi="Arial" w:cs="Arial"/>
          <w:sz w:val="22"/>
          <w:szCs w:val="22"/>
        </w:rPr>
        <w:t>;</w:t>
      </w:r>
      <w:proofErr w:type="gramEnd"/>
    </w:p>
    <w:p w14:paraId="1CD11088" w14:textId="7A038B1E" w:rsidR="00BD6E4A" w:rsidRDefault="00BD6E4A" w:rsidP="00BD6E4A">
      <w:pPr>
        <w:spacing w:line="480" w:lineRule="auto"/>
        <w:rPr>
          <w:rFonts w:ascii="Arial" w:hAnsi="Arial" w:cs="Arial"/>
          <w:sz w:val="22"/>
          <w:szCs w:val="22"/>
        </w:rPr>
      </w:pPr>
      <w:proofErr w:type="gramStart"/>
      <w:r w:rsidRPr="000D194C">
        <w:rPr>
          <w:rFonts w:ascii="Arial" w:hAnsi="Arial" w:cs="Arial"/>
          <w:b/>
          <w:sz w:val="22"/>
          <w:szCs w:val="22"/>
        </w:rPr>
        <w:t>WHEREAS</w:t>
      </w:r>
      <w:r w:rsidRPr="000D194C">
        <w:rPr>
          <w:rFonts w:ascii="Arial" w:hAnsi="Arial" w:cs="Arial"/>
          <w:sz w:val="22"/>
          <w:szCs w:val="22"/>
        </w:rPr>
        <w:t>,</w:t>
      </w:r>
      <w:proofErr w:type="gramEnd"/>
      <w:r w:rsidRPr="000D194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the </w:t>
      </w:r>
      <w:r w:rsidR="00E97543">
        <w:rPr>
          <w:rFonts w:ascii="Arial" w:hAnsi="Arial" w:cs="Arial"/>
          <w:sz w:val="22"/>
          <w:szCs w:val="22"/>
        </w:rPr>
        <w:t>Study</w:t>
      </w:r>
      <w:r>
        <w:rPr>
          <w:rFonts w:ascii="Arial" w:hAnsi="Arial" w:cs="Arial"/>
          <w:sz w:val="22"/>
          <w:szCs w:val="22"/>
        </w:rPr>
        <w:t xml:space="preserve"> identifies concepts for infrastructure improvements designed to encourage bicycling and walking as a safe and healthy alternative to the motor vehicle; </w:t>
      </w:r>
    </w:p>
    <w:p w14:paraId="0C02E27A" w14:textId="217B0ED0" w:rsidR="00C0579E" w:rsidRDefault="00C0579E" w:rsidP="00C0579E">
      <w:pPr>
        <w:spacing w:line="480" w:lineRule="auto"/>
        <w:rPr>
          <w:rFonts w:ascii="Arial" w:hAnsi="Arial" w:cs="Arial"/>
          <w:sz w:val="22"/>
          <w:szCs w:val="22"/>
        </w:rPr>
      </w:pPr>
      <w:proofErr w:type="gramStart"/>
      <w:r w:rsidRPr="000D194C">
        <w:rPr>
          <w:rFonts w:ascii="Arial" w:hAnsi="Arial" w:cs="Arial"/>
          <w:b/>
          <w:sz w:val="22"/>
          <w:szCs w:val="22"/>
        </w:rPr>
        <w:t>WHEREAS</w:t>
      </w:r>
      <w:r w:rsidRPr="000D194C">
        <w:rPr>
          <w:rFonts w:ascii="Arial" w:hAnsi="Arial" w:cs="Arial"/>
          <w:sz w:val="22"/>
          <w:szCs w:val="22"/>
        </w:rPr>
        <w:t>,</w:t>
      </w:r>
      <w:proofErr w:type="gramEnd"/>
      <w:r w:rsidRPr="000D194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the City conducted significant community outreach to understand the issues and obtain feedback on concept alternatives, and this outreach consisted of </w:t>
      </w:r>
      <w:r w:rsidR="00E97543">
        <w:rPr>
          <w:rFonts w:ascii="Arial" w:hAnsi="Arial" w:cs="Arial"/>
          <w:sz w:val="22"/>
          <w:szCs w:val="22"/>
        </w:rPr>
        <w:t>five</w:t>
      </w:r>
      <w:r>
        <w:rPr>
          <w:rFonts w:ascii="Arial" w:hAnsi="Arial" w:cs="Arial"/>
          <w:sz w:val="22"/>
          <w:szCs w:val="22"/>
        </w:rPr>
        <w:t xml:space="preserve"> community meetings, </w:t>
      </w:r>
      <w:r w:rsidR="00E97543">
        <w:rPr>
          <w:rFonts w:ascii="Arial" w:hAnsi="Arial" w:cs="Arial"/>
          <w:sz w:val="22"/>
          <w:szCs w:val="22"/>
        </w:rPr>
        <w:t>six</w:t>
      </w:r>
      <w:r>
        <w:rPr>
          <w:rFonts w:ascii="Arial" w:hAnsi="Arial" w:cs="Arial"/>
          <w:sz w:val="22"/>
          <w:szCs w:val="22"/>
        </w:rPr>
        <w:t xml:space="preserve"> pop-up events, </w:t>
      </w:r>
      <w:r w:rsidR="00F7144C">
        <w:rPr>
          <w:rFonts w:ascii="Arial" w:hAnsi="Arial" w:cs="Arial"/>
          <w:sz w:val="22"/>
          <w:szCs w:val="22"/>
        </w:rPr>
        <w:t>one</w:t>
      </w:r>
      <w:r w:rsidR="000B2529">
        <w:rPr>
          <w:rFonts w:ascii="Arial" w:hAnsi="Arial" w:cs="Arial"/>
          <w:sz w:val="22"/>
          <w:szCs w:val="22"/>
        </w:rPr>
        <w:t xml:space="preserve"> </w:t>
      </w:r>
      <w:r w:rsidR="00F7144C">
        <w:rPr>
          <w:rFonts w:ascii="Arial" w:hAnsi="Arial" w:cs="Arial"/>
          <w:sz w:val="22"/>
          <w:szCs w:val="22"/>
        </w:rPr>
        <w:t>City Council study session</w:t>
      </w:r>
      <w:r w:rsidR="000B2529">
        <w:rPr>
          <w:rFonts w:ascii="Arial" w:hAnsi="Arial" w:cs="Arial"/>
          <w:sz w:val="22"/>
          <w:szCs w:val="22"/>
        </w:rPr>
        <w:t xml:space="preserve">, </w:t>
      </w:r>
      <w:r w:rsidR="00F7144C">
        <w:rPr>
          <w:rFonts w:ascii="Arial" w:hAnsi="Arial" w:cs="Arial"/>
          <w:sz w:val="22"/>
          <w:szCs w:val="22"/>
        </w:rPr>
        <w:t xml:space="preserve">City Council briefings, </w:t>
      </w:r>
      <w:r>
        <w:rPr>
          <w:rFonts w:ascii="Arial" w:hAnsi="Arial" w:cs="Arial"/>
          <w:sz w:val="22"/>
          <w:szCs w:val="22"/>
        </w:rPr>
        <w:t xml:space="preserve">three online surveys, social media, street signs posted along the corridor, mailed notices, </w:t>
      </w:r>
      <w:r w:rsidR="00F7144C"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z w:val="22"/>
          <w:szCs w:val="22"/>
        </w:rPr>
        <w:t xml:space="preserve">project website, </w:t>
      </w:r>
      <w:r w:rsidR="00F7144C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project email address</w:t>
      </w:r>
      <w:r w:rsidR="00F7144C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="00BD6E4A">
        <w:rPr>
          <w:rFonts w:ascii="Arial" w:hAnsi="Arial" w:cs="Arial"/>
          <w:sz w:val="22"/>
          <w:szCs w:val="22"/>
        </w:rPr>
        <w:t>a</w:t>
      </w:r>
      <w:r w:rsidR="00F7144C">
        <w:rPr>
          <w:rFonts w:ascii="Arial" w:hAnsi="Arial" w:cs="Arial"/>
          <w:sz w:val="22"/>
          <w:szCs w:val="22"/>
        </w:rPr>
        <w:t xml:space="preserve"> project</w:t>
      </w:r>
      <w:r>
        <w:rPr>
          <w:rFonts w:ascii="Arial" w:hAnsi="Arial" w:cs="Arial"/>
          <w:sz w:val="22"/>
          <w:szCs w:val="22"/>
        </w:rPr>
        <w:t xml:space="preserve"> phone number, and City </w:t>
      </w:r>
      <w:r w:rsidR="00BD6E4A">
        <w:rPr>
          <w:rFonts w:ascii="Arial" w:hAnsi="Arial" w:cs="Arial"/>
          <w:sz w:val="22"/>
          <w:szCs w:val="22"/>
        </w:rPr>
        <w:t>website</w:t>
      </w:r>
      <w:r>
        <w:rPr>
          <w:rFonts w:ascii="Arial" w:hAnsi="Arial" w:cs="Arial"/>
          <w:sz w:val="22"/>
          <w:szCs w:val="22"/>
        </w:rPr>
        <w:t xml:space="preserve">; </w:t>
      </w:r>
    </w:p>
    <w:p w14:paraId="3F1EDE80" w14:textId="05975714" w:rsidR="007A5BA5" w:rsidRDefault="007A5BA5" w:rsidP="007A5BA5">
      <w:pPr>
        <w:spacing w:line="480" w:lineRule="auto"/>
        <w:rPr>
          <w:rFonts w:ascii="Arial" w:hAnsi="Arial" w:cs="Arial"/>
          <w:sz w:val="22"/>
          <w:szCs w:val="22"/>
        </w:rPr>
      </w:pPr>
      <w:r w:rsidRPr="008E7A49">
        <w:rPr>
          <w:rFonts w:ascii="Arial" w:hAnsi="Arial" w:cs="Arial"/>
          <w:b/>
          <w:sz w:val="22"/>
          <w:szCs w:val="22"/>
        </w:rPr>
        <w:t>WHEREAS</w:t>
      </w:r>
      <w:r w:rsidRPr="008E7A49">
        <w:rPr>
          <w:rFonts w:ascii="Arial" w:hAnsi="Arial" w:cs="Arial"/>
          <w:sz w:val="22"/>
          <w:szCs w:val="22"/>
        </w:rPr>
        <w:t xml:space="preserve">, the </w:t>
      </w:r>
      <w:r w:rsidR="00E97543">
        <w:rPr>
          <w:rFonts w:ascii="Arial" w:hAnsi="Arial" w:cs="Arial"/>
          <w:sz w:val="22"/>
          <w:szCs w:val="22"/>
        </w:rPr>
        <w:t>Study</w:t>
      </w:r>
      <w:r w:rsidRPr="008E7A49">
        <w:rPr>
          <w:rFonts w:ascii="Arial" w:hAnsi="Arial" w:cs="Arial"/>
          <w:sz w:val="22"/>
          <w:szCs w:val="22"/>
        </w:rPr>
        <w:t xml:space="preserve"> is consistent with the goals and policies of the </w:t>
      </w:r>
      <w:r w:rsidR="00BD6E4A">
        <w:rPr>
          <w:rFonts w:ascii="Arial" w:hAnsi="Arial" w:cs="Arial"/>
          <w:sz w:val="22"/>
          <w:szCs w:val="22"/>
        </w:rPr>
        <w:t xml:space="preserve">City of Santa Clara Complete Streets Policy, </w:t>
      </w:r>
      <w:r w:rsidR="00F7144C">
        <w:rPr>
          <w:rFonts w:ascii="Arial" w:hAnsi="Arial" w:cs="Arial"/>
          <w:sz w:val="22"/>
          <w:szCs w:val="22"/>
        </w:rPr>
        <w:t>Bicycle Plan Update 2018</w:t>
      </w:r>
      <w:r w:rsidR="00BD6E4A">
        <w:rPr>
          <w:rFonts w:ascii="Arial" w:hAnsi="Arial" w:cs="Arial"/>
          <w:sz w:val="22"/>
          <w:szCs w:val="22"/>
        </w:rPr>
        <w:t xml:space="preserve">, </w:t>
      </w:r>
      <w:r w:rsidR="00F7144C">
        <w:rPr>
          <w:rFonts w:ascii="Arial" w:hAnsi="Arial" w:cs="Arial"/>
          <w:sz w:val="22"/>
          <w:szCs w:val="22"/>
        </w:rPr>
        <w:t xml:space="preserve">and the </w:t>
      </w:r>
      <w:r w:rsidRPr="008E7A49">
        <w:rPr>
          <w:rFonts w:ascii="Arial" w:hAnsi="Arial" w:cs="Arial"/>
          <w:sz w:val="22"/>
          <w:szCs w:val="22"/>
        </w:rPr>
        <w:t xml:space="preserve">mobility and transportation element of the 2010-2035 General </w:t>
      </w:r>
      <w:proofErr w:type="gramStart"/>
      <w:r w:rsidRPr="008E7A49">
        <w:rPr>
          <w:rFonts w:ascii="Arial" w:hAnsi="Arial" w:cs="Arial"/>
          <w:sz w:val="22"/>
          <w:szCs w:val="22"/>
        </w:rPr>
        <w:t>Plan;</w:t>
      </w:r>
      <w:proofErr w:type="gramEnd"/>
    </w:p>
    <w:p w14:paraId="3328C49B" w14:textId="3520A932" w:rsidR="007A5BA5" w:rsidRPr="008E7A49" w:rsidRDefault="007A5BA5" w:rsidP="007A5BA5">
      <w:pPr>
        <w:spacing w:line="480" w:lineRule="auto"/>
        <w:rPr>
          <w:rFonts w:ascii="Arial" w:hAnsi="Arial" w:cs="Arial"/>
          <w:sz w:val="22"/>
          <w:szCs w:val="22"/>
        </w:rPr>
      </w:pPr>
      <w:r w:rsidRPr="008E7A49">
        <w:rPr>
          <w:rFonts w:ascii="Arial" w:hAnsi="Arial" w:cs="Arial"/>
          <w:b/>
          <w:sz w:val="22"/>
          <w:szCs w:val="22"/>
        </w:rPr>
        <w:t>WHEREAS</w:t>
      </w:r>
      <w:r w:rsidRPr="008E7A49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at its </w:t>
      </w:r>
      <w:r w:rsidR="00DC61EA">
        <w:rPr>
          <w:rFonts w:ascii="Arial" w:hAnsi="Arial" w:cs="Arial"/>
          <w:sz w:val="22"/>
          <w:szCs w:val="22"/>
        </w:rPr>
        <w:t>June</w:t>
      </w:r>
      <w:r>
        <w:rPr>
          <w:rFonts w:ascii="Arial" w:hAnsi="Arial" w:cs="Arial"/>
          <w:sz w:val="22"/>
          <w:szCs w:val="22"/>
        </w:rPr>
        <w:t xml:space="preserve"> </w:t>
      </w:r>
      <w:r w:rsidR="00E97543">
        <w:rPr>
          <w:rFonts w:ascii="Arial" w:hAnsi="Arial" w:cs="Arial"/>
          <w:sz w:val="22"/>
          <w:szCs w:val="22"/>
        </w:rPr>
        <w:t xml:space="preserve">17, </w:t>
      </w:r>
      <w:proofErr w:type="gramStart"/>
      <w:r w:rsidR="00E97543">
        <w:rPr>
          <w:rFonts w:ascii="Arial" w:hAnsi="Arial" w:cs="Arial"/>
          <w:sz w:val="22"/>
          <w:szCs w:val="22"/>
        </w:rPr>
        <w:t>2024</w:t>
      </w:r>
      <w:proofErr w:type="gramEnd"/>
      <w:r w:rsidR="00E9754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meeting, </w:t>
      </w:r>
      <w:r w:rsidRPr="008E7A49">
        <w:rPr>
          <w:rFonts w:ascii="Arial" w:hAnsi="Arial" w:cs="Arial"/>
          <w:sz w:val="22"/>
          <w:szCs w:val="22"/>
        </w:rPr>
        <w:t>the Santa Clara Bicycle and Pedestrian Advisory Committee recommend</w:t>
      </w:r>
      <w:r>
        <w:rPr>
          <w:rFonts w:ascii="Arial" w:hAnsi="Arial" w:cs="Arial"/>
          <w:sz w:val="22"/>
          <w:szCs w:val="22"/>
        </w:rPr>
        <w:t>ed</w:t>
      </w:r>
      <w:r w:rsidRPr="008E7A49">
        <w:rPr>
          <w:rFonts w:ascii="Arial" w:hAnsi="Arial" w:cs="Arial"/>
          <w:sz w:val="22"/>
          <w:szCs w:val="22"/>
        </w:rPr>
        <w:t xml:space="preserve"> City Council approv</w:t>
      </w:r>
      <w:r>
        <w:rPr>
          <w:rFonts w:ascii="Arial" w:hAnsi="Arial" w:cs="Arial"/>
          <w:sz w:val="22"/>
          <w:szCs w:val="22"/>
        </w:rPr>
        <w:t>e</w:t>
      </w:r>
      <w:r w:rsidRPr="008E7A49">
        <w:rPr>
          <w:rFonts w:ascii="Arial" w:hAnsi="Arial" w:cs="Arial"/>
          <w:sz w:val="22"/>
          <w:szCs w:val="22"/>
        </w:rPr>
        <w:t xml:space="preserve"> the </w:t>
      </w:r>
      <w:r w:rsidR="00E97543">
        <w:rPr>
          <w:rFonts w:ascii="Arial" w:hAnsi="Arial" w:cs="Arial"/>
          <w:sz w:val="22"/>
          <w:szCs w:val="22"/>
        </w:rPr>
        <w:t>Study</w:t>
      </w:r>
      <w:r>
        <w:rPr>
          <w:rFonts w:ascii="Arial" w:hAnsi="Arial" w:cs="Arial"/>
          <w:sz w:val="22"/>
          <w:szCs w:val="22"/>
        </w:rPr>
        <w:t>; and,</w:t>
      </w:r>
    </w:p>
    <w:p w14:paraId="3E0B3378" w14:textId="09E76454" w:rsidR="007A5BA5" w:rsidRDefault="007A5BA5" w:rsidP="007A5BA5">
      <w:pPr>
        <w:spacing w:line="480" w:lineRule="auto"/>
        <w:rPr>
          <w:rFonts w:ascii="Arial" w:hAnsi="Arial" w:cs="Arial"/>
          <w:sz w:val="22"/>
          <w:szCs w:val="22"/>
        </w:rPr>
      </w:pPr>
      <w:proofErr w:type="gramStart"/>
      <w:r w:rsidRPr="008E7A49">
        <w:rPr>
          <w:rFonts w:ascii="Arial" w:hAnsi="Arial" w:cs="Arial"/>
          <w:b/>
          <w:sz w:val="22"/>
          <w:szCs w:val="22"/>
        </w:rPr>
        <w:t>WHEREAS,</w:t>
      </w:r>
      <w:proofErr w:type="gramEnd"/>
      <w:r w:rsidRPr="008E7A49">
        <w:rPr>
          <w:rFonts w:ascii="Arial" w:hAnsi="Arial" w:cs="Arial"/>
          <w:b/>
          <w:sz w:val="22"/>
          <w:szCs w:val="22"/>
        </w:rPr>
        <w:t xml:space="preserve"> </w:t>
      </w:r>
      <w:r w:rsidRPr="008E7A49">
        <w:rPr>
          <w:rFonts w:ascii="Arial" w:hAnsi="Arial" w:cs="Arial"/>
          <w:sz w:val="22"/>
          <w:szCs w:val="22"/>
        </w:rPr>
        <w:t xml:space="preserve">the </w:t>
      </w:r>
      <w:r w:rsidR="003E2F2A">
        <w:rPr>
          <w:rFonts w:ascii="Arial" w:hAnsi="Arial" w:cs="Arial"/>
          <w:sz w:val="22"/>
          <w:szCs w:val="22"/>
        </w:rPr>
        <w:t>acceptance</w:t>
      </w:r>
      <w:r w:rsidR="003E2F2A" w:rsidRPr="008E7A49">
        <w:rPr>
          <w:rFonts w:ascii="Arial" w:hAnsi="Arial" w:cs="Arial"/>
          <w:sz w:val="22"/>
          <w:szCs w:val="22"/>
        </w:rPr>
        <w:t xml:space="preserve"> </w:t>
      </w:r>
      <w:r w:rsidRPr="008E7A49">
        <w:rPr>
          <w:rFonts w:ascii="Arial" w:hAnsi="Arial" w:cs="Arial"/>
          <w:sz w:val="22"/>
          <w:szCs w:val="22"/>
        </w:rPr>
        <w:t xml:space="preserve">of the </w:t>
      </w:r>
      <w:r>
        <w:rPr>
          <w:rFonts w:ascii="Arial" w:hAnsi="Arial" w:cs="Arial"/>
          <w:sz w:val="22"/>
          <w:szCs w:val="22"/>
        </w:rPr>
        <w:t>Plan</w:t>
      </w:r>
      <w:r w:rsidRPr="008E7A49">
        <w:rPr>
          <w:rFonts w:ascii="Arial" w:hAnsi="Arial" w:cs="Arial"/>
          <w:sz w:val="22"/>
          <w:szCs w:val="22"/>
        </w:rPr>
        <w:t xml:space="preserve"> is exempt from California Environmental Quality Act </w:t>
      </w:r>
      <w:r w:rsidRPr="008E7A49">
        <w:rPr>
          <w:rFonts w:ascii="Arial" w:hAnsi="Arial" w:cs="Arial"/>
          <w:sz w:val="22"/>
          <w:szCs w:val="22"/>
        </w:rPr>
        <w:lastRenderedPageBreak/>
        <w:t xml:space="preserve">(CEQA) review pursuant to Section </w:t>
      </w:r>
      <w:r>
        <w:rPr>
          <w:rFonts w:ascii="Arial" w:hAnsi="Arial" w:cs="Arial"/>
          <w:sz w:val="22"/>
          <w:szCs w:val="22"/>
        </w:rPr>
        <w:t>15262</w:t>
      </w:r>
      <w:r w:rsidRPr="008E7A49">
        <w:rPr>
          <w:rFonts w:ascii="Arial" w:hAnsi="Arial" w:cs="Arial"/>
          <w:sz w:val="22"/>
          <w:szCs w:val="22"/>
        </w:rPr>
        <w:t xml:space="preserve"> of the California Public Resources Code</w:t>
      </w:r>
      <w:r>
        <w:rPr>
          <w:rFonts w:ascii="Arial" w:hAnsi="Arial" w:cs="Arial"/>
          <w:sz w:val="22"/>
          <w:szCs w:val="22"/>
        </w:rPr>
        <w:t>.</w:t>
      </w:r>
    </w:p>
    <w:p w14:paraId="4EC24F2B" w14:textId="0D00B0E0" w:rsidR="0075344E" w:rsidRPr="000D194C" w:rsidRDefault="00841A41" w:rsidP="007A5BA5">
      <w:pPr>
        <w:spacing w:line="480" w:lineRule="auto"/>
        <w:rPr>
          <w:rFonts w:ascii="Arial" w:hAnsi="Arial" w:cs="Arial"/>
          <w:b/>
          <w:sz w:val="22"/>
          <w:szCs w:val="22"/>
        </w:rPr>
      </w:pPr>
      <w:r w:rsidRPr="000D194C">
        <w:rPr>
          <w:rFonts w:ascii="Arial" w:hAnsi="Arial" w:cs="Arial"/>
          <w:b/>
          <w:sz w:val="22"/>
          <w:szCs w:val="22"/>
        </w:rPr>
        <w:t>NOW THEREFORE</w:t>
      </w:r>
      <w:r w:rsidR="007D499A" w:rsidRPr="000D194C">
        <w:rPr>
          <w:rFonts w:ascii="Arial" w:hAnsi="Arial" w:cs="Arial"/>
          <w:b/>
          <w:sz w:val="22"/>
          <w:szCs w:val="22"/>
        </w:rPr>
        <w:t>,</w:t>
      </w:r>
      <w:r w:rsidRPr="000D194C">
        <w:rPr>
          <w:rFonts w:ascii="Arial" w:hAnsi="Arial" w:cs="Arial"/>
          <w:b/>
          <w:sz w:val="22"/>
          <w:szCs w:val="22"/>
        </w:rPr>
        <w:t xml:space="preserve"> BE IT </w:t>
      </w:r>
      <w:r w:rsidR="006269AD" w:rsidRPr="000D194C">
        <w:rPr>
          <w:rFonts w:ascii="Arial" w:hAnsi="Arial" w:cs="Arial"/>
          <w:b/>
          <w:sz w:val="22"/>
          <w:szCs w:val="22"/>
        </w:rPr>
        <w:t xml:space="preserve">RESOLVED </w:t>
      </w:r>
      <w:r w:rsidRPr="000D194C">
        <w:rPr>
          <w:rFonts w:ascii="Arial" w:hAnsi="Arial" w:cs="Arial"/>
          <w:b/>
          <w:sz w:val="22"/>
          <w:szCs w:val="22"/>
        </w:rPr>
        <w:t xml:space="preserve">BY </w:t>
      </w:r>
      <w:r w:rsidR="003D537E" w:rsidRPr="000D194C">
        <w:rPr>
          <w:rFonts w:ascii="Arial" w:hAnsi="Arial" w:cs="Arial"/>
          <w:b/>
          <w:sz w:val="22"/>
          <w:szCs w:val="22"/>
        </w:rPr>
        <w:t xml:space="preserve">THE </w:t>
      </w:r>
      <w:r w:rsidR="0001116D" w:rsidRPr="000D194C">
        <w:rPr>
          <w:rFonts w:ascii="Arial" w:hAnsi="Arial" w:cs="Arial"/>
          <w:b/>
          <w:sz w:val="22"/>
          <w:szCs w:val="22"/>
        </w:rPr>
        <w:t xml:space="preserve">CITY OF SANTA CLARA </w:t>
      </w:r>
      <w:r w:rsidRPr="000D194C">
        <w:rPr>
          <w:rFonts w:ascii="Arial" w:hAnsi="Arial" w:cs="Arial"/>
          <w:b/>
          <w:sz w:val="22"/>
          <w:szCs w:val="22"/>
        </w:rPr>
        <w:t>AS FOLLOWS:</w:t>
      </w:r>
    </w:p>
    <w:p w14:paraId="0F6416E4" w14:textId="6E890777" w:rsidR="00784FDF" w:rsidRDefault="00784FDF" w:rsidP="00233BDC">
      <w:pPr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>1.</w:t>
      </w:r>
      <w:r w:rsidRPr="000D194C">
        <w:rPr>
          <w:rFonts w:ascii="Arial" w:hAnsi="Arial" w:cs="Arial"/>
          <w:sz w:val="22"/>
          <w:szCs w:val="22"/>
        </w:rPr>
        <w:tab/>
      </w:r>
      <w:r w:rsidR="005C3D82">
        <w:rPr>
          <w:rFonts w:ascii="Arial" w:hAnsi="Arial" w:cs="Arial"/>
          <w:sz w:val="22"/>
          <w:szCs w:val="22"/>
        </w:rPr>
        <w:t>T</w:t>
      </w:r>
      <w:r w:rsidR="00930FA8">
        <w:rPr>
          <w:rFonts w:ascii="Arial" w:hAnsi="Arial" w:cs="Arial"/>
          <w:sz w:val="22"/>
          <w:szCs w:val="22"/>
        </w:rPr>
        <w:t xml:space="preserve">he City </w:t>
      </w:r>
      <w:r w:rsidR="007A5BA5">
        <w:rPr>
          <w:rFonts w:ascii="Arial" w:hAnsi="Arial" w:cs="Arial"/>
          <w:sz w:val="22"/>
          <w:szCs w:val="22"/>
        </w:rPr>
        <w:t xml:space="preserve">of Santa Clara </w:t>
      </w:r>
      <w:r w:rsidR="00930FA8">
        <w:rPr>
          <w:rFonts w:ascii="Arial" w:hAnsi="Arial" w:cs="Arial"/>
          <w:sz w:val="22"/>
          <w:szCs w:val="22"/>
        </w:rPr>
        <w:t xml:space="preserve">hereby </w:t>
      </w:r>
      <w:r w:rsidR="005C3D82">
        <w:rPr>
          <w:rFonts w:ascii="Arial" w:hAnsi="Arial" w:cs="Arial"/>
          <w:sz w:val="22"/>
          <w:szCs w:val="22"/>
        </w:rPr>
        <w:t xml:space="preserve">accepts </w:t>
      </w:r>
      <w:r w:rsidR="00930FA8">
        <w:rPr>
          <w:rFonts w:ascii="Arial" w:hAnsi="Arial" w:cs="Arial"/>
          <w:sz w:val="22"/>
          <w:szCs w:val="22"/>
        </w:rPr>
        <w:t xml:space="preserve">the </w:t>
      </w:r>
      <w:r w:rsidR="00134C2B">
        <w:rPr>
          <w:rFonts w:ascii="Arial" w:hAnsi="Arial" w:cs="Arial"/>
          <w:sz w:val="22"/>
          <w:szCs w:val="22"/>
        </w:rPr>
        <w:t>Walsh Avenue/Martin Avenue</w:t>
      </w:r>
      <w:r w:rsidR="00E97543">
        <w:rPr>
          <w:rFonts w:ascii="Arial" w:hAnsi="Arial" w:cs="Arial"/>
          <w:sz w:val="22"/>
          <w:szCs w:val="22"/>
        </w:rPr>
        <w:t xml:space="preserve"> Bikeway Planning Study</w:t>
      </w:r>
      <w:r w:rsidR="007A5BA5">
        <w:rPr>
          <w:rFonts w:ascii="Arial" w:hAnsi="Arial" w:cs="Arial"/>
          <w:sz w:val="22"/>
          <w:szCs w:val="22"/>
        </w:rPr>
        <w:t xml:space="preserve"> </w:t>
      </w:r>
      <w:r w:rsidR="0080440F">
        <w:rPr>
          <w:rFonts w:ascii="Arial" w:hAnsi="Arial" w:cs="Arial"/>
          <w:sz w:val="22"/>
          <w:szCs w:val="22"/>
        </w:rPr>
        <w:t xml:space="preserve">as </w:t>
      </w:r>
      <w:r w:rsidR="007A5BA5">
        <w:rPr>
          <w:rFonts w:ascii="Arial" w:hAnsi="Arial" w:cs="Arial"/>
          <w:sz w:val="22"/>
          <w:szCs w:val="22"/>
        </w:rPr>
        <w:t xml:space="preserve">attached </w:t>
      </w:r>
      <w:r w:rsidR="0080440F">
        <w:rPr>
          <w:rFonts w:ascii="Arial" w:hAnsi="Arial" w:cs="Arial"/>
          <w:sz w:val="22"/>
          <w:szCs w:val="22"/>
        </w:rPr>
        <w:t>and referenced herein</w:t>
      </w:r>
      <w:r w:rsidRPr="000D194C">
        <w:rPr>
          <w:rFonts w:ascii="Arial" w:hAnsi="Arial" w:cs="Arial"/>
          <w:sz w:val="22"/>
          <w:szCs w:val="22"/>
        </w:rPr>
        <w:t>.</w:t>
      </w:r>
    </w:p>
    <w:p w14:paraId="3E749146" w14:textId="43CC3FBC" w:rsidR="005C3D82" w:rsidRDefault="005C3D82" w:rsidP="00233BDC">
      <w:p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>
        <w:rPr>
          <w:rFonts w:ascii="Arial" w:hAnsi="Arial" w:cs="Arial"/>
          <w:sz w:val="22"/>
          <w:szCs w:val="22"/>
        </w:rPr>
        <w:tab/>
        <w:t xml:space="preserve">The City of Santa Clara hereby approves </w:t>
      </w:r>
      <w:r w:rsidRPr="005C3D82">
        <w:rPr>
          <w:rFonts w:ascii="Arial" w:hAnsi="Arial" w:cs="Arial"/>
          <w:sz w:val="22"/>
          <w:szCs w:val="22"/>
        </w:rPr>
        <w:t>the roadway concept titled, “Four Lanes, Protected/Buffered Bikeway, Center Turn Lane, No Parking” as the preferred alternative for the 80-foot-wide section of Walsh Avenue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0DB5EC49" w14:textId="29FF4C4B" w:rsidR="005C3D82" w:rsidRDefault="005C3D82" w:rsidP="00233BDC">
      <w:p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>
        <w:rPr>
          <w:rFonts w:ascii="Arial" w:hAnsi="Arial" w:cs="Arial"/>
          <w:sz w:val="22"/>
          <w:szCs w:val="22"/>
        </w:rPr>
        <w:tab/>
        <w:t xml:space="preserve">The City of Santa Clara hereby approves </w:t>
      </w:r>
      <w:r w:rsidRPr="005C3D82">
        <w:rPr>
          <w:rFonts w:ascii="Arial" w:hAnsi="Arial" w:cs="Arial"/>
          <w:sz w:val="22"/>
          <w:szCs w:val="22"/>
        </w:rPr>
        <w:t>the roadway concept titled, “Four Lanes, Protected/Buffered Bikeway, No Parking” as the preferred alternative for the 64-foot-wide section of Walsh Avenue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421EB1BD" w14:textId="2EAA43B8" w:rsidR="005C3D82" w:rsidRDefault="005C3D82" w:rsidP="00233BDC">
      <w:p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</w:t>
      </w:r>
      <w:r>
        <w:rPr>
          <w:rFonts w:ascii="Arial" w:hAnsi="Arial" w:cs="Arial"/>
          <w:sz w:val="22"/>
          <w:szCs w:val="22"/>
        </w:rPr>
        <w:tab/>
        <w:t xml:space="preserve">The City of Santa Clara hereby approves </w:t>
      </w:r>
      <w:r w:rsidRPr="005C3D82">
        <w:rPr>
          <w:rFonts w:ascii="Arial" w:hAnsi="Arial" w:cs="Arial"/>
          <w:sz w:val="22"/>
          <w:szCs w:val="22"/>
        </w:rPr>
        <w:t>the roadway concept titled, “Four Lanes, Protected/Buffered Bikeway, No Parking” as the preferred alternative for Martin Avenue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54F4C195" w14:textId="772CC81C" w:rsidR="005C3D82" w:rsidRPr="000D194C" w:rsidRDefault="005C3D82" w:rsidP="00233BDC">
      <w:pPr>
        <w:spacing w:line="480" w:lineRule="auto"/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</w:t>
      </w:r>
      <w:r>
        <w:rPr>
          <w:rFonts w:ascii="Arial" w:hAnsi="Arial" w:cs="Arial"/>
          <w:sz w:val="22"/>
          <w:szCs w:val="22"/>
        </w:rPr>
        <w:tab/>
        <w:t xml:space="preserve">Direct City staff to implement the City Council’s preferred roadway designs. </w:t>
      </w:r>
    </w:p>
    <w:p w14:paraId="0DCEDC62" w14:textId="3F6EB842" w:rsidR="006269AD" w:rsidRPr="000D194C" w:rsidRDefault="00233BDC" w:rsidP="007A5BA5">
      <w:p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269AD" w:rsidRPr="000D194C">
        <w:rPr>
          <w:rFonts w:ascii="Arial" w:hAnsi="Arial" w:cs="Arial"/>
          <w:sz w:val="22"/>
          <w:szCs w:val="22"/>
        </w:rPr>
        <w:t>.</w:t>
      </w:r>
      <w:r w:rsidR="006269AD" w:rsidRPr="000D194C">
        <w:rPr>
          <w:rFonts w:ascii="Arial" w:hAnsi="Arial" w:cs="Arial"/>
          <w:sz w:val="22"/>
          <w:szCs w:val="22"/>
        </w:rPr>
        <w:tab/>
      </w:r>
      <w:r w:rsidR="006269AD" w:rsidRPr="000D194C">
        <w:rPr>
          <w:rFonts w:ascii="Arial" w:hAnsi="Arial" w:cs="Arial"/>
          <w:sz w:val="22"/>
          <w:szCs w:val="22"/>
          <w:u w:val="single"/>
        </w:rPr>
        <w:t>Effective date</w:t>
      </w:r>
      <w:r w:rsidR="006269AD" w:rsidRPr="000D194C">
        <w:rPr>
          <w:rFonts w:ascii="Arial" w:hAnsi="Arial" w:cs="Arial"/>
          <w:sz w:val="22"/>
          <w:szCs w:val="22"/>
        </w:rPr>
        <w:t>. This resolution shall become effective immediately.</w:t>
      </w:r>
    </w:p>
    <w:p w14:paraId="53E94DE1" w14:textId="35CC8CA2" w:rsidR="005B114A" w:rsidRPr="000D194C" w:rsidRDefault="005B114A" w:rsidP="000D194C">
      <w:pPr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 xml:space="preserve">I HEREBY CERTIFY THE FOREGOING TO BE A TRUE COPY OF A RESOLUTION PASSED AND ADOPTED BY THE </w:t>
      </w:r>
      <w:r w:rsidR="00411C2B" w:rsidRPr="000D194C">
        <w:rPr>
          <w:rFonts w:ascii="Arial" w:hAnsi="Arial" w:cs="Arial"/>
          <w:sz w:val="22"/>
          <w:szCs w:val="22"/>
        </w:rPr>
        <w:t xml:space="preserve">CITY OF </w:t>
      </w:r>
      <w:r w:rsidRPr="000D194C">
        <w:rPr>
          <w:rFonts w:ascii="Arial" w:hAnsi="Arial" w:cs="Arial"/>
          <w:sz w:val="22"/>
          <w:szCs w:val="22"/>
        </w:rPr>
        <w:t xml:space="preserve">SANTA CLARA, </w:t>
      </w:r>
      <w:r w:rsidR="00A655F8" w:rsidRPr="000D194C">
        <w:rPr>
          <w:rFonts w:ascii="Arial" w:hAnsi="Arial" w:cs="Arial"/>
          <w:sz w:val="22"/>
          <w:szCs w:val="22"/>
        </w:rPr>
        <w:t xml:space="preserve">CALIFORNIA, </w:t>
      </w:r>
      <w:r w:rsidRPr="000D194C">
        <w:rPr>
          <w:rFonts w:ascii="Arial" w:hAnsi="Arial" w:cs="Arial"/>
          <w:sz w:val="22"/>
          <w:szCs w:val="22"/>
        </w:rPr>
        <w:t>AT A REGULAR MEETING THEREOF HELD ON THE ___ DAY OF _________, 20</w:t>
      </w:r>
      <w:r w:rsidR="00983BED">
        <w:rPr>
          <w:rFonts w:ascii="Arial" w:hAnsi="Arial" w:cs="Arial"/>
          <w:sz w:val="22"/>
          <w:szCs w:val="22"/>
        </w:rPr>
        <w:t>2</w:t>
      </w:r>
      <w:r w:rsidR="00E97543">
        <w:rPr>
          <w:rFonts w:ascii="Arial" w:hAnsi="Arial" w:cs="Arial"/>
          <w:sz w:val="22"/>
          <w:szCs w:val="22"/>
        </w:rPr>
        <w:t>4</w:t>
      </w:r>
      <w:r w:rsidRPr="000D194C">
        <w:rPr>
          <w:rFonts w:ascii="Arial" w:hAnsi="Arial" w:cs="Arial"/>
          <w:sz w:val="22"/>
          <w:szCs w:val="22"/>
        </w:rPr>
        <w:t>, BY THE FOLLOWING VOTE:</w:t>
      </w:r>
    </w:p>
    <w:p w14:paraId="385D8602" w14:textId="77777777" w:rsidR="00841A41" w:rsidRPr="000D194C" w:rsidRDefault="00841A41" w:rsidP="000D194C">
      <w:pPr>
        <w:widowControl/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>AYES:</w:t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</w:r>
      <w:r w:rsidR="0001116D" w:rsidRPr="000D194C">
        <w:rPr>
          <w:rFonts w:ascii="Arial" w:hAnsi="Arial" w:cs="Arial"/>
          <w:sz w:val="22"/>
          <w:szCs w:val="22"/>
        </w:rPr>
        <w:t>COUNCILORS</w:t>
      </w:r>
      <w:r w:rsidRPr="000D194C">
        <w:rPr>
          <w:rFonts w:ascii="Arial" w:hAnsi="Arial" w:cs="Arial"/>
          <w:sz w:val="22"/>
          <w:szCs w:val="22"/>
        </w:rPr>
        <w:t>:</w:t>
      </w:r>
    </w:p>
    <w:p w14:paraId="76EAC953" w14:textId="77777777" w:rsidR="00841A41" w:rsidRPr="000D194C" w:rsidRDefault="00841A41" w:rsidP="000D194C">
      <w:pPr>
        <w:widowControl/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>NOES:</w:t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</w:r>
      <w:r w:rsidR="0001116D" w:rsidRPr="000D194C">
        <w:rPr>
          <w:rFonts w:ascii="Arial" w:hAnsi="Arial" w:cs="Arial"/>
          <w:sz w:val="22"/>
          <w:szCs w:val="22"/>
        </w:rPr>
        <w:t>COUNCILORS</w:t>
      </w:r>
      <w:r w:rsidRPr="000D194C">
        <w:rPr>
          <w:rFonts w:ascii="Arial" w:hAnsi="Arial" w:cs="Arial"/>
          <w:sz w:val="22"/>
          <w:szCs w:val="22"/>
        </w:rPr>
        <w:t>:</w:t>
      </w:r>
    </w:p>
    <w:p w14:paraId="283A63C0" w14:textId="77777777" w:rsidR="00841A41" w:rsidRPr="000D194C" w:rsidRDefault="00841A41" w:rsidP="000D194C">
      <w:pPr>
        <w:widowControl/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>ABSENT:</w:t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</w:r>
      <w:r w:rsidR="0001116D" w:rsidRPr="000D194C">
        <w:rPr>
          <w:rFonts w:ascii="Arial" w:hAnsi="Arial" w:cs="Arial"/>
          <w:sz w:val="22"/>
          <w:szCs w:val="22"/>
        </w:rPr>
        <w:t>COUNCILORS</w:t>
      </w:r>
      <w:r w:rsidRPr="000D194C">
        <w:rPr>
          <w:rFonts w:ascii="Arial" w:hAnsi="Arial" w:cs="Arial"/>
          <w:sz w:val="22"/>
          <w:szCs w:val="22"/>
        </w:rPr>
        <w:t>:</w:t>
      </w:r>
    </w:p>
    <w:p w14:paraId="6311741F" w14:textId="77777777" w:rsidR="00841A41" w:rsidRPr="000D194C" w:rsidRDefault="00841A41" w:rsidP="000D194C">
      <w:pPr>
        <w:widowControl/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>ABSTAINED:</w:t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</w:r>
      <w:r w:rsidR="0001116D" w:rsidRPr="000D194C">
        <w:rPr>
          <w:rFonts w:ascii="Arial" w:hAnsi="Arial" w:cs="Arial"/>
          <w:sz w:val="22"/>
          <w:szCs w:val="22"/>
        </w:rPr>
        <w:t>COUNCILORS</w:t>
      </w:r>
      <w:r w:rsidRPr="000D194C">
        <w:rPr>
          <w:rFonts w:ascii="Arial" w:hAnsi="Arial" w:cs="Arial"/>
          <w:sz w:val="22"/>
          <w:szCs w:val="22"/>
        </w:rPr>
        <w:t>:</w:t>
      </w:r>
    </w:p>
    <w:p w14:paraId="2FA0AC05" w14:textId="77777777" w:rsidR="00841A41" w:rsidRPr="000D194C" w:rsidRDefault="00841A41" w:rsidP="000D194C">
      <w:pPr>
        <w:widowControl/>
        <w:rPr>
          <w:rFonts w:ascii="Arial" w:hAnsi="Arial" w:cs="Arial"/>
          <w:sz w:val="22"/>
          <w:szCs w:val="22"/>
        </w:rPr>
      </w:pPr>
    </w:p>
    <w:p w14:paraId="41F3FEBA" w14:textId="77777777" w:rsidR="00841A41" w:rsidRPr="000D194C" w:rsidRDefault="006E3BE9" w:rsidP="000D194C">
      <w:pPr>
        <w:widowControl/>
        <w:tabs>
          <w:tab w:val="left" w:pos="4320"/>
        </w:tabs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ab/>
      </w:r>
      <w:r w:rsidR="00841A41" w:rsidRPr="000D194C">
        <w:rPr>
          <w:rFonts w:ascii="Arial" w:hAnsi="Arial" w:cs="Arial"/>
          <w:sz w:val="22"/>
          <w:szCs w:val="22"/>
        </w:rPr>
        <w:t>ATTEST:</w:t>
      </w:r>
      <w:r w:rsidR="000D194C">
        <w:rPr>
          <w:rFonts w:ascii="Arial" w:hAnsi="Arial" w:cs="Arial"/>
          <w:sz w:val="22"/>
          <w:szCs w:val="22"/>
        </w:rPr>
        <w:t xml:space="preserve"> </w:t>
      </w:r>
      <w:r w:rsidR="00841A41" w:rsidRPr="000D194C">
        <w:rPr>
          <w:rFonts w:ascii="Arial" w:hAnsi="Arial" w:cs="Arial"/>
          <w:sz w:val="22"/>
          <w:szCs w:val="22"/>
        </w:rPr>
        <w:t>__________________________</w:t>
      </w:r>
      <w:r w:rsidR="00C14032" w:rsidRPr="000D194C">
        <w:rPr>
          <w:rFonts w:ascii="Arial" w:hAnsi="Arial" w:cs="Arial"/>
          <w:sz w:val="22"/>
          <w:szCs w:val="22"/>
        </w:rPr>
        <w:t>____</w:t>
      </w:r>
    </w:p>
    <w:p w14:paraId="48800747" w14:textId="77777777" w:rsidR="000F0F04" w:rsidRPr="00B60994" w:rsidRDefault="006E3BE9" w:rsidP="000F0F04">
      <w:pPr>
        <w:widowControl/>
        <w:tabs>
          <w:tab w:val="left" w:pos="5760"/>
        </w:tabs>
        <w:rPr>
          <w:rFonts w:ascii="Arial" w:hAnsi="Arial" w:cs="Arial"/>
          <w:caps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ab/>
      </w:r>
      <w:r w:rsidR="000F0F04" w:rsidRPr="00B60994">
        <w:rPr>
          <w:rFonts w:ascii="Arial" w:hAnsi="Arial" w:cs="Arial"/>
          <w:caps/>
          <w:sz w:val="22"/>
          <w:szCs w:val="22"/>
        </w:rPr>
        <w:t>Nora Pimentel, MMC</w:t>
      </w:r>
    </w:p>
    <w:p w14:paraId="72A4033C" w14:textId="77777777" w:rsidR="000F0F04" w:rsidRPr="00B60994" w:rsidRDefault="000F0F04" w:rsidP="000F0F04">
      <w:pPr>
        <w:widowControl/>
        <w:tabs>
          <w:tab w:val="left" w:pos="5760"/>
        </w:tabs>
        <w:rPr>
          <w:rFonts w:ascii="Arial" w:hAnsi="Arial" w:cs="Arial"/>
          <w:caps/>
          <w:sz w:val="22"/>
          <w:szCs w:val="22"/>
        </w:rPr>
      </w:pPr>
      <w:r w:rsidRPr="00B60994">
        <w:rPr>
          <w:rFonts w:ascii="Arial" w:hAnsi="Arial" w:cs="Arial"/>
          <w:caps/>
          <w:sz w:val="22"/>
          <w:szCs w:val="22"/>
        </w:rPr>
        <w:tab/>
        <w:t>Assistant City Clerk</w:t>
      </w:r>
    </w:p>
    <w:p w14:paraId="191D09D6" w14:textId="77777777" w:rsidR="000F0F04" w:rsidRPr="00B60994" w:rsidRDefault="000F0F04" w:rsidP="000F0F04">
      <w:pPr>
        <w:widowControl/>
        <w:tabs>
          <w:tab w:val="left" w:pos="5760"/>
        </w:tabs>
        <w:rPr>
          <w:rFonts w:ascii="Arial" w:hAnsi="Arial" w:cs="Arial"/>
          <w:caps/>
          <w:sz w:val="22"/>
          <w:szCs w:val="22"/>
        </w:rPr>
      </w:pPr>
      <w:r w:rsidRPr="00B60994">
        <w:rPr>
          <w:rFonts w:ascii="Arial" w:hAnsi="Arial" w:cs="Arial"/>
          <w:caps/>
          <w:sz w:val="22"/>
          <w:szCs w:val="22"/>
        </w:rPr>
        <w:tab/>
        <w:t>CITY OF SANTA CLARA</w:t>
      </w:r>
    </w:p>
    <w:p w14:paraId="0A0F2618" w14:textId="77777777" w:rsidR="003A5DE4" w:rsidRPr="000D194C" w:rsidRDefault="003A5DE4" w:rsidP="000F0F04">
      <w:pPr>
        <w:widowControl/>
        <w:tabs>
          <w:tab w:val="left" w:pos="5760"/>
        </w:tabs>
        <w:rPr>
          <w:rFonts w:ascii="Arial" w:hAnsi="Arial" w:cs="Arial"/>
          <w:sz w:val="22"/>
          <w:szCs w:val="22"/>
        </w:rPr>
      </w:pPr>
    </w:p>
    <w:p w14:paraId="023527E9" w14:textId="77777777" w:rsidR="003D22E3" w:rsidRPr="000D194C" w:rsidRDefault="003D22E3" w:rsidP="000D194C">
      <w:pPr>
        <w:rPr>
          <w:rFonts w:ascii="Arial" w:hAnsi="Arial" w:cs="Arial"/>
          <w:sz w:val="18"/>
          <w:szCs w:val="18"/>
        </w:rPr>
      </w:pPr>
      <w:r w:rsidRPr="000D194C">
        <w:rPr>
          <w:rFonts w:ascii="Arial" w:hAnsi="Arial" w:cs="Arial"/>
          <w:sz w:val="18"/>
          <w:szCs w:val="18"/>
        </w:rPr>
        <w:t>Attachments incorporated by reference:</w:t>
      </w:r>
    </w:p>
    <w:p w14:paraId="4C48CA2B" w14:textId="6C6B3CE6" w:rsidR="003D22E3" w:rsidRPr="000D194C" w:rsidRDefault="003D22E3" w:rsidP="000D194C">
      <w:pPr>
        <w:rPr>
          <w:rFonts w:ascii="Arial" w:hAnsi="Arial" w:cs="Arial"/>
          <w:sz w:val="18"/>
          <w:szCs w:val="18"/>
        </w:rPr>
      </w:pPr>
      <w:r w:rsidRPr="000D194C">
        <w:rPr>
          <w:rFonts w:ascii="Arial" w:hAnsi="Arial" w:cs="Arial"/>
          <w:sz w:val="18"/>
          <w:szCs w:val="18"/>
        </w:rPr>
        <w:t xml:space="preserve">1. </w:t>
      </w:r>
      <w:r w:rsidR="00134C2B">
        <w:rPr>
          <w:rFonts w:ascii="Arial" w:hAnsi="Arial" w:cs="Arial"/>
          <w:sz w:val="18"/>
          <w:szCs w:val="18"/>
        </w:rPr>
        <w:t>Walsh/Martin Avenue</w:t>
      </w:r>
      <w:r w:rsidR="00455A32" w:rsidRPr="00455A32">
        <w:rPr>
          <w:rFonts w:ascii="Arial" w:hAnsi="Arial" w:cs="Arial"/>
          <w:sz w:val="18"/>
          <w:szCs w:val="18"/>
        </w:rPr>
        <w:t xml:space="preserve"> Bikeway Planning Study</w:t>
      </w:r>
    </w:p>
    <w:p w14:paraId="1F80BA21" w14:textId="77777777" w:rsidR="003D22E3" w:rsidRPr="000D194C" w:rsidRDefault="003D22E3" w:rsidP="000D194C">
      <w:pPr>
        <w:rPr>
          <w:rFonts w:ascii="Arial" w:hAnsi="Arial" w:cs="Arial"/>
          <w:sz w:val="18"/>
          <w:szCs w:val="18"/>
        </w:rPr>
      </w:pPr>
    </w:p>
    <w:sectPr w:rsidR="003D22E3" w:rsidRPr="000D194C" w:rsidSect="00C46B83">
      <w:footerReference w:type="default" r:id="rId8"/>
      <w:footerReference w:type="first" r:id="rId9"/>
      <w:endnotePr>
        <w:numFmt w:val="decimal"/>
      </w:endnotePr>
      <w:type w:val="continuous"/>
      <w:pgSz w:w="12240" w:h="15840" w:code="1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B0A9DA" w14:textId="77777777" w:rsidR="004D0448" w:rsidRDefault="004D0448">
      <w:r>
        <w:separator/>
      </w:r>
    </w:p>
  </w:endnote>
  <w:endnote w:type="continuationSeparator" w:id="0">
    <w:p w14:paraId="0F6E1F62" w14:textId="77777777" w:rsidR="004D0448" w:rsidRDefault="004D0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1F8D5" w14:textId="4364B285" w:rsidR="006B1DF0" w:rsidRPr="007E2DDF" w:rsidRDefault="006B1DF0" w:rsidP="003D22E3">
    <w:pPr>
      <w:pStyle w:val="Footer"/>
      <w:tabs>
        <w:tab w:val="clear" w:pos="4320"/>
        <w:tab w:val="clear" w:pos="8640"/>
        <w:tab w:val="right" w:pos="9360"/>
      </w:tabs>
      <w:rPr>
        <w:rStyle w:val="PageNumber"/>
        <w:rFonts w:ascii="Arial" w:hAnsi="Arial" w:cs="Arial"/>
        <w:sz w:val="18"/>
        <w:szCs w:val="18"/>
      </w:rPr>
    </w:pPr>
    <w:r w:rsidRPr="007E2DDF">
      <w:rPr>
        <w:rFonts w:ascii="Arial" w:hAnsi="Arial" w:cs="Arial"/>
        <w:sz w:val="18"/>
        <w:szCs w:val="18"/>
      </w:rPr>
      <w:t>Resolution/</w:t>
    </w:r>
    <w:r w:rsidR="005C3D82">
      <w:rPr>
        <w:rFonts w:ascii="Arial" w:hAnsi="Arial" w:cs="Arial"/>
        <w:sz w:val="18"/>
        <w:szCs w:val="18"/>
      </w:rPr>
      <w:t xml:space="preserve">Accepting </w:t>
    </w:r>
    <w:r w:rsidR="000B2529">
      <w:rPr>
        <w:rFonts w:ascii="Arial" w:hAnsi="Arial" w:cs="Arial"/>
        <w:sz w:val="18"/>
        <w:szCs w:val="18"/>
      </w:rPr>
      <w:t xml:space="preserve">the City of Santa Clara </w:t>
    </w:r>
    <w:r w:rsidR="00233BDC">
      <w:rPr>
        <w:rFonts w:ascii="Arial" w:hAnsi="Arial" w:cs="Arial"/>
        <w:sz w:val="18"/>
        <w:szCs w:val="18"/>
      </w:rPr>
      <w:t>Walsh/Martin Ave.</w:t>
    </w:r>
    <w:r w:rsidR="00E97543">
      <w:rPr>
        <w:rFonts w:ascii="Arial" w:hAnsi="Arial" w:cs="Arial"/>
        <w:sz w:val="18"/>
        <w:szCs w:val="18"/>
      </w:rPr>
      <w:t xml:space="preserve"> Bikeway Planning Study</w:t>
    </w:r>
    <w:r w:rsidR="005C3D82">
      <w:rPr>
        <w:rFonts w:ascii="Arial" w:hAnsi="Arial" w:cs="Arial"/>
        <w:sz w:val="18"/>
        <w:szCs w:val="18"/>
      </w:rPr>
      <w:t xml:space="preserve"> and Approving Roadway Concepts</w:t>
    </w:r>
    <w:r w:rsidRPr="007E2DDF">
      <w:rPr>
        <w:rFonts w:ascii="Arial" w:hAnsi="Arial" w:cs="Arial"/>
        <w:sz w:val="18"/>
        <w:szCs w:val="18"/>
      </w:rPr>
      <w:tab/>
      <w:t xml:space="preserve">Page </w:t>
    </w:r>
    <w:r w:rsidRPr="007E2DDF">
      <w:rPr>
        <w:rStyle w:val="PageNumber"/>
        <w:rFonts w:ascii="Arial" w:hAnsi="Arial" w:cs="Arial"/>
        <w:sz w:val="18"/>
        <w:szCs w:val="18"/>
      </w:rPr>
      <w:fldChar w:fldCharType="begin"/>
    </w:r>
    <w:r w:rsidRPr="007E2DDF">
      <w:rPr>
        <w:rStyle w:val="PageNumber"/>
        <w:rFonts w:ascii="Arial" w:hAnsi="Arial" w:cs="Arial"/>
        <w:sz w:val="18"/>
        <w:szCs w:val="18"/>
      </w:rPr>
      <w:instrText xml:space="preserve"> PAGE </w:instrText>
    </w:r>
    <w:r w:rsidRPr="007E2DDF">
      <w:rPr>
        <w:rStyle w:val="PageNumber"/>
        <w:rFonts w:ascii="Arial" w:hAnsi="Arial" w:cs="Arial"/>
        <w:sz w:val="18"/>
        <w:szCs w:val="18"/>
      </w:rPr>
      <w:fldChar w:fldCharType="separate"/>
    </w:r>
    <w:r w:rsidR="00B77E51">
      <w:rPr>
        <w:rStyle w:val="PageNumber"/>
        <w:rFonts w:ascii="Arial" w:hAnsi="Arial" w:cs="Arial"/>
        <w:noProof/>
        <w:sz w:val="18"/>
        <w:szCs w:val="18"/>
      </w:rPr>
      <w:t>1</w:t>
    </w:r>
    <w:r w:rsidRPr="007E2DDF">
      <w:rPr>
        <w:rStyle w:val="PageNumber"/>
        <w:rFonts w:ascii="Arial" w:hAnsi="Arial" w:cs="Arial"/>
        <w:sz w:val="18"/>
        <w:szCs w:val="18"/>
      </w:rPr>
      <w:fldChar w:fldCharType="end"/>
    </w:r>
    <w:r w:rsidRPr="007E2DDF">
      <w:rPr>
        <w:rStyle w:val="PageNumber"/>
        <w:rFonts w:ascii="Arial" w:hAnsi="Arial" w:cs="Arial"/>
        <w:sz w:val="18"/>
        <w:szCs w:val="18"/>
      </w:rPr>
      <w:t xml:space="preserve"> of </w:t>
    </w:r>
    <w:proofErr w:type="gramStart"/>
    <w:r w:rsidR="00BD6E4A">
      <w:rPr>
        <w:rStyle w:val="PageNumber"/>
        <w:rFonts w:ascii="Arial" w:hAnsi="Arial" w:cs="Arial"/>
        <w:sz w:val="18"/>
        <w:szCs w:val="18"/>
      </w:rPr>
      <w:t>2</w:t>
    </w:r>
    <w:proofErr w:type="gramEnd"/>
  </w:p>
  <w:p w14:paraId="7F13E29C" w14:textId="2F2EE256" w:rsidR="001C312D" w:rsidRPr="001C312D" w:rsidRDefault="006B1DF0" w:rsidP="001C312D">
    <w:pPr>
      <w:pStyle w:val="Footer"/>
      <w:tabs>
        <w:tab w:val="clear" w:pos="8640"/>
        <w:tab w:val="right" w:pos="9360"/>
      </w:tabs>
      <w:rPr>
        <w:rFonts w:ascii="Arial" w:hAnsi="Arial" w:cs="Arial"/>
        <w:sz w:val="18"/>
        <w:szCs w:val="18"/>
      </w:rPr>
    </w:pPr>
    <w:r w:rsidRPr="007E2DDF">
      <w:rPr>
        <w:rStyle w:val="PageNumber"/>
        <w:rFonts w:ascii="Arial" w:hAnsi="Arial" w:cs="Arial"/>
        <w:sz w:val="18"/>
        <w:szCs w:val="18"/>
      </w:rPr>
      <w:t>Re</w:t>
    </w:r>
    <w:r w:rsidR="003D22E3" w:rsidRPr="007E2DDF">
      <w:rPr>
        <w:rStyle w:val="PageNumber"/>
        <w:rFonts w:ascii="Arial" w:hAnsi="Arial" w:cs="Arial"/>
        <w:sz w:val="18"/>
        <w:szCs w:val="18"/>
      </w:rPr>
      <w:t xml:space="preserve">v: </w:t>
    </w:r>
    <w:r w:rsidR="00E97543">
      <w:rPr>
        <w:rStyle w:val="PageNumber"/>
        <w:rFonts w:ascii="Arial" w:hAnsi="Arial" w:cs="Arial"/>
        <w:sz w:val="18"/>
        <w:szCs w:val="18"/>
      </w:rPr>
      <w:t>0</w:t>
    </w:r>
    <w:r w:rsidR="000B7156">
      <w:rPr>
        <w:rStyle w:val="PageNumber"/>
        <w:rFonts w:ascii="Arial" w:hAnsi="Arial" w:cs="Arial"/>
        <w:sz w:val="18"/>
        <w:szCs w:val="18"/>
      </w:rPr>
      <w:t>7</w:t>
    </w:r>
    <w:r w:rsidR="00E97543">
      <w:rPr>
        <w:rStyle w:val="PageNumber"/>
        <w:rFonts w:ascii="Arial" w:hAnsi="Arial" w:cs="Arial"/>
        <w:sz w:val="18"/>
        <w:szCs w:val="18"/>
      </w:rPr>
      <w:t>/</w:t>
    </w:r>
    <w:r w:rsidR="000B7156">
      <w:rPr>
        <w:rStyle w:val="PageNumber"/>
        <w:rFonts w:ascii="Arial" w:hAnsi="Arial" w:cs="Arial"/>
        <w:sz w:val="18"/>
        <w:szCs w:val="18"/>
      </w:rPr>
      <w:t>17</w:t>
    </w:r>
    <w:r w:rsidR="00E97543">
      <w:rPr>
        <w:rStyle w:val="PageNumber"/>
        <w:rFonts w:ascii="Arial" w:hAnsi="Arial" w:cs="Arial"/>
        <w:sz w:val="18"/>
        <w:szCs w:val="18"/>
      </w:rPr>
      <w:t>/2024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55E1E" w14:textId="77777777" w:rsidR="006B1DF0" w:rsidRDefault="006B1DF0">
    <w:pPr>
      <w:pStyle w:val="Footer"/>
      <w:tabs>
        <w:tab w:val="clear" w:pos="8640"/>
        <w:tab w:val="right" w:pos="9360"/>
      </w:tabs>
      <w:rPr>
        <w:rStyle w:val="PageNumber"/>
        <w:sz w:val="20"/>
      </w:rPr>
    </w:pPr>
    <w:r>
      <w:rPr>
        <w:sz w:val="20"/>
      </w:rPr>
      <w:t>Ordinance/*Insert brief description</w:t>
    </w:r>
    <w:r>
      <w:rPr>
        <w:sz w:val="20"/>
      </w:rPr>
      <w:tab/>
    </w:r>
    <w:r>
      <w:rPr>
        <w:sz w:val="20"/>
      </w:rPr>
      <w:tab/>
      <w:t xml:space="preserve">Page </w:t>
    </w:r>
    <w:r>
      <w:rPr>
        <w:rStyle w:val="PageNumber"/>
        <w:sz w:val="20"/>
      </w:rPr>
      <w:fldChar w:fldCharType="begin"/>
    </w:r>
    <w:r>
      <w:rPr>
        <w:rStyle w:val="PageNumber"/>
        <w:sz w:val="20"/>
      </w:rPr>
      <w:instrText xml:space="preserve"> PAGE </w:instrText>
    </w:r>
    <w:r>
      <w:rPr>
        <w:rStyle w:val="PageNumber"/>
        <w:sz w:val="20"/>
      </w:rPr>
      <w:fldChar w:fldCharType="separate"/>
    </w:r>
    <w:r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  <w:r>
      <w:rPr>
        <w:rStyle w:val="PageNumber"/>
        <w:sz w:val="20"/>
      </w:rPr>
      <w:t xml:space="preserve"> of *</w:t>
    </w:r>
  </w:p>
  <w:p w14:paraId="39089C09" w14:textId="77777777" w:rsidR="006B1DF0" w:rsidRDefault="006B1DF0">
    <w:pPr>
      <w:pStyle w:val="Footer"/>
      <w:tabs>
        <w:tab w:val="clear" w:pos="8640"/>
        <w:tab w:val="right" w:pos="9360"/>
      </w:tabs>
    </w:pPr>
    <w:r>
      <w:rPr>
        <w:rStyle w:val="PageNumber"/>
        <w:sz w:val="20"/>
      </w:rPr>
      <w:t>Rev: 03-09-10; Typed: *Insert date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4770F" w14:textId="77777777" w:rsidR="004D0448" w:rsidRDefault="004D0448">
      <w:r>
        <w:separator/>
      </w:r>
    </w:p>
  </w:footnote>
  <w:footnote w:type="continuationSeparator" w:id="0">
    <w:p w14:paraId="09C14EA1" w14:textId="77777777" w:rsidR="004D0448" w:rsidRDefault="004D04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B3F2E"/>
    <w:multiLevelType w:val="multilevel"/>
    <w:tmpl w:val="FA762572"/>
    <w:lvl w:ilvl="0">
      <w:start w:val="5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5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20"/>
      <w:numFmt w:val="decimalZero"/>
      <w:lvlText w:val="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2D8C1E37"/>
    <w:multiLevelType w:val="hybridMultilevel"/>
    <w:tmpl w:val="A2F065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A87E9C"/>
    <w:multiLevelType w:val="hybridMultilevel"/>
    <w:tmpl w:val="66C4DFE0"/>
    <w:lvl w:ilvl="0" w:tplc="D6D684A0">
      <w:start w:val="2"/>
      <w:numFmt w:val="decimal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5AD27F8C"/>
    <w:multiLevelType w:val="hybridMultilevel"/>
    <w:tmpl w:val="BA363668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343941793">
    <w:abstractNumId w:val="2"/>
  </w:num>
  <w:num w:numId="2" w16cid:durableId="131825250">
    <w:abstractNumId w:val="0"/>
  </w:num>
  <w:num w:numId="3" w16cid:durableId="1180196683">
    <w:abstractNumId w:val="3"/>
  </w:num>
  <w:num w:numId="4" w16cid:durableId="9600374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readOnly" w:enforcement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3548D"/>
    <w:rsid w:val="0001116D"/>
    <w:rsid w:val="00052373"/>
    <w:rsid w:val="000855B6"/>
    <w:rsid w:val="00090290"/>
    <w:rsid w:val="000962A3"/>
    <w:rsid w:val="000A0AF6"/>
    <w:rsid w:val="000A75AA"/>
    <w:rsid w:val="000B2529"/>
    <w:rsid w:val="000B7156"/>
    <w:rsid w:val="000D194C"/>
    <w:rsid w:val="000D2041"/>
    <w:rsid w:val="000D3708"/>
    <w:rsid w:val="000F0F04"/>
    <w:rsid w:val="0010015C"/>
    <w:rsid w:val="00103370"/>
    <w:rsid w:val="001134D8"/>
    <w:rsid w:val="00134C2B"/>
    <w:rsid w:val="001C2C08"/>
    <w:rsid w:val="001C312D"/>
    <w:rsid w:val="001F521E"/>
    <w:rsid w:val="00233BDC"/>
    <w:rsid w:val="00252D45"/>
    <w:rsid w:val="00256CB6"/>
    <w:rsid w:val="002F2AD3"/>
    <w:rsid w:val="00301528"/>
    <w:rsid w:val="003412C9"/>
    <w:rsid w:val="00384695"/>
    <w:rsid w:val="003A19A6"/>
    <w:rsid w:val="003A5DE4"/>
    <w:rsid w:val="003B68C9"/>
    <w:rsid w:val="003D22E3"/>
    <w:rsid w:val="003D537E"/>
    <w:rsid w:val="003E2F2A"/>
    <w:rsid w:val="00400998"/>
    <w:rsid w:val="004104B8"/>
    <w:rsid w:val="00411C2B"/>
    <w:rsid w:val="0041511E"/>
    <w:rsid w:val="00416304"/>
    <w:rsid w:val="004235E9"/>
    <w:rsid w:val="00442A6C"/>
    <w:rsid w:val="00455A32"/>
    <w:rsid w:val="00461D9F"/>
    <w:rsid w:val="004B2A87"/>
    <w:rsid w:val="004B60BD"/>
    <w:rsid w:val="004D0448"/>
    <w:rsid w:val="004F3052"/>
    <w:rsid w:val="00585FEC"/>
    <w:rsid w:val="00597C9B"/>
    <w:rsid w:val="005B114A"/>
    <w:rsid w:val="005C3D82"/>
    <w:rsid w:val="005C3E90"/>
    <w:rsid w:val="005D7562"/>
    <w:rsid w:val="005E3560"/>
    <w:rsid w:val="005F2162"/>
    <w:rsid w:val="00606220"/>
    <w:rsid w:val="00626471"/>
    <w:rsid w:val="006269AD"/>
    <w:rsid w:val="0065381C"/>
    <w:rsid w:val="0065654B"/>
    <w:rsid w:val="006676DD"/>
    <w:rsid w:val="006B1DF0"/>
    <w:rsid w:val="006E3BE9"/>
    <w:rsid w:val="006F2062"/>
    <w:rsid w:val="0075344E"/>
    <w:rsid w:val="00756846"/>
    <w:rsid w:val="0077219C"/>
    <w:rsid w:val="00784FDF"/>
    <w:rsid w:val="00791546"/>
    <w:rsid w:val="007A5BA5"/>
    <w:rsid w:val="007D499A"/>
    <w:rsid w:val="007D5178"/>
    <w:rsid w:val="007E2DDF"/>
    <w:rsid w:val="007F0519"/>
    <w:rsid w:val="0080440F"/>
    <w:rsid w:val="008308DD"/>
    <w:rsid w:val="00833914"/>
    <w:rsid w:val="00841A41"/>
    <w:rsid w:val="008519C9"/>
    <w:rsid w:val="00876F84"/>
    <w:rsid w:val="008914FF"/>
    <w:rsid w:val="0091570A"/>
    <w:rsid w:val="00924BEC"/>
    <w:rsid w:val="00930FA8"/>
    <w:rsid w:val="00941A1B"/>
    <w:rsid w:val="00944A7E"/>
    <w:rsid w:val="0094798B"/>
    <w:rsid w:val="00983BED"/>
    <w:rsid w:val="009A7629"/>
    <w:rsid w:val="009C3E43"/>
    <w:rsid w:val="009D4BAA"/>
    <w:rsid w:val="00A055CB"/>
    <w:rsid w:val="00A077E3"/>
    <w:rsid w:val="00A24179"/>
    <w:rsid w:val="00A2681E"/>
    <w:rsid w:val="00A30033"/>
    <w:rsid w:val="00A655F8"/>
    <w:rsid w:val="00A848EB"/>
    <w:rsid w:val="00AA6D59"/>
    <w:rsid w:val="00AD68FC"/>
    <w:rsid w:val="00AE00BF"/>
    <w:rsid w:val="00AF0FFD"/>
    <w:rsid w:val="00B00558"/>
    <w:rsid w:val="00B133E0"/>
    <w:rsid w:val="00B30528"/>
    <w:rsid w:val="00B3548D"/>
    <w:rsid w:val="00B77E51"/>
    <w:rsid w:val="00BB6E87"/>
    <w:rsid w:val="00BD5AA5"/>
    <w:rsid w:val="00BD6E4A"/>
    <w:rsid w:val="00BE19CD"/>
    <w:rsid w:val="00BF22DC"/>
    <w:rsid w:val="00C00867"/>
    <w:rsid w:val="00C0579E"/>
    <w:rsid w:val="00C14032"/>
    <w:rsid w:val="00C142C5"/>
    <w:rsid w:val="00C22BB5"/>
    <w:rsid w:val="00C23DE9"/>
    <w:rsid w:val="00C3380E"/>
    <w:rsid w:val="00C46B83"/>
    <w:rsid w:val="00C576EE"/>
    <w:rsid w:val="00C63AAA"/>
    <w:rsid w:val="00CB6B36"/>
    <w:rsid w:val="00CD0073"/>
    <w:rsid w:val="00D14C4F"/>
    <w:rsid w:val="00D220B7"/>
    <w:rsid w:val="00D964FC"/>
    <w:rsid w:val="00DC61EA"/>
    <w:rsid w:val="00DC66E0"/>
    <w:rsid w:val="00DF31E2"/>
    <w:rsid w:val="00E019BE"/>
    <w:rsid w:val="00E14445"/>
    <w:rsid w:val="00E240FF"/>
    <w:rsid w:val="00E504C7"/>
    <w:rsid w:val="00E56F4C"/>
    <w:rsid w:val="00E844BE"/>
    <w:rsid w:val="00E97543"/>
    <w:rsid w:val="00EA6A6C"/>
    <w:rsid w:val="00F17E11"/>
    <w:rsid w:val="00F356DD"/>
    <w:rsid w:val="00F37F2B"/>
    <w:rsid w:val="00F430DD"/>
    <w:rsid w:val="00F55B7D"/>
    <w:rsid w:val="00F611E6"/>
    <w:rsid w:val="00F7144C"/>
    <w:rsid w:val="00FC14BE"/>
    <w:rsid w:val="00FD0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A363AF"/>
  <w15:chartTrackingRefBased/>
  <w15:docId w15:val="{32F194E1-14BD-449C-8630-AA4C1EB41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spacing w:line="480" w:lineRule="auto"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10337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</w:style>
  <w:style w:type="character" w:styleId="Strong">
    <w:name w:val="Strong"/>
    <w:qFormat/>
    <w:rPr>
      <w:b/>
      <w:bCs/>
    </w:rPr>
  </w:style>
  <w:style w:type="character" w:styleId="CommentReference">
    <w:name w:val="annotation reference"/>
    <w:semiHidden/>
    <w:rsid w:val="003A5DE4"/>
    <w:rPr>
      <w:sz w:val="16"/>
      <w:szCs w:val="16"/>
    </w:rPr>
  </w:style>
  <w:style w:type="paragraph" w:styleId="CommentText">
    <w:name w:val="annotation text"/>
    <w:basedOn w:val="Normal"/>
    <w:semiHidden/>
    <w:rsid w:val="003A5DE4"/>
    <w:rPr>
      <w:sz w:val="20"/>
    </w:rPr>
  </w:style>
  <w:style w:type="paragraph" w:styleId="CommentSubject">
    <w:name w:val="annotation subject"/>
    <w:basedOn w:val="CommentText"/>
    <w:next w:val="CommentText"/>
    <w:semiHidden/>
    <w:rsid w:val="003A5DE4"/>
    <w:rPr>
      <w:b/>
      <w:bCs/>
    </w:rPr>
  </w:style>
  <w:style w:type="paragraph" w:styleId="BalloonText">
    <w:name w:val="Balloon Text"/>
    <w:basedOn w:val="Normal"/>
    <w:semiHidden/>
    <w:rsid w:val="003A5DE4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5C3D82"/>
    <w:rPr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05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6D47F8-C85C-40EB-AE22-3ED18FAF9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ORDINANCE NO</vt:lpstr>
    </vt:vector>
  </TitlesOfParts>
  <Company>City of Santa Clara</Company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ORDINANCE NO</dc:title>
  <dc:subject/>
  <dc:creator>CEvans</dc:creator>
  <cp:keywords/>
  <cp:lastModifiedBy>Kelly Conoscenti</cp:lastModifiedBy>
  <cp:revision>11</cp:revision>
  <dcterms:created xsi:type="dcterms:W3CDTF">2022-07-01T17:34:00Z</dcterms:created>
  <dcterms:modified xsi:type="dcterms:W3CDTF">2024-10-17T23:44:00Z</dcterms:modified>
</cp:coreProperties>
</file>