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E107D1" w14:textId="1EA11F1F" w:rsidR="00ED65F2" w:rsidRPr="002B065A" w:rsidRDefault="00975068" w:rsidP="00BE79C3">
      <w:pPr>
        <w:pStyle w:val="Title"/>
        <w:tabs>
          <w:tab w:val="left" w:pos="5040"/>
        </w:tabs>
        <w:rPr>
          <w:rFonts w:ascii="Kunstler Script" w:hAnsi="Kunstler Script"/>
        </w:rPr>
      </w:pPr>
      <w:r w:rsidRPr="00ED05CA">
        <w:rPr>
          <w:rFonts w:ascii="Kunstler Script" w:hAnsi="Kunstler Script"/>
          <w:noProof/>
          <w:snapToGrid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38BC8D11" wp14:editId="478A127A">
                <wp:simplePos x="0" y="0"/>
                <wp:positionH relativeFrom="column">
                  <wp:posOffset>772064</wp:posOffset>
                </wp:positionH>
                <wp:positionV relativeFrom="page">
                  <wp:posOffset>629728</wp:posOffset>
                </wp:positionV>
                <wp:extent cx="5084064" cy="1581912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4064" cy="15819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A3F68A" w14:textId="77777777" w:rsidR="00975068" w:rsidRPr="00ED05CA" w:rsidRDefault="00975068" w:rsidP="00975068">
                            <w:pPr>
                              <w:pStyle w:val="Heading1"/>
                              <w:tabs>
                                <w:tab w:val="left" w:pos="3240"/>
                                <w:tab w:val="left" w:pos="3690"/>
                              </w:tabs>
                              <w:jc w:val="left"/>
                              <w:rPr>
                                <w:rFonts w:ascii="Kunstler Script" w:hAnsi="Kunstler Script"/>
                                <w:sz w:val="200"/>
                              </w:rPr>
                            </w:pPr>
                            <w:r w:rsidRPr="00ED05CA">
                              <w:rPr>
                                <w:rFonts w:ascii="Kunstler Script" w:hAnsi="Kunstler Script"/>
                                <w:sz w:val="200"/>
                              </w:rPr>
                              <w:t>Proclamation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BC8D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0.8pt;margin-top:49.6pt;width:400.3pt;height:124.5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" o:allowincell="f" filled="f" stroked="f">
                <v:textbox>
                  <w:txbxContent>
                    <w:p w14:paraId="06A3F68A" w14:textId="77777777" w:rsidR="00975068" w:rsidRPr="00ED05CA" w:rsidRDefault="00975068" w:rsidP="00975068">
                      <w:pPr>
                        <w:pStyle w:val="Heading1"/>
                        <w:tabs>
                          <w:tab w:val="left" w:pos="3240"/>
                          <w:tab w:val="left" w:pos="3690"/>
                        </w:tabs>
                        <w:jc w:val="left"/>
                        <w:rPr>
                          <w:rFonts w:ascii="Kunstler Script" w:hAnsi="Kunstler Script"/>
                          <w:sz w:val="200"/>
                        </w:rPr>
                      </w:pPr>
                      <w:r w:rsidRPr="00ED05CA">
                        <w:rPr>
                          <w:rFonts w:ascii="Kunstler Script" w:hAnsi="Kunstler Script"/>
                          <w:sz w:val="200"/>
                        </w:rPr>
                        <w:t>Proclamation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E4644">
        <w:rPr>
          <w:rFonts w:ascii="Kunstler Script" w:hAnsi="Kunstler Script"/>
          <w:sz w:val="52"/>
        </w:rPr>
        <w:t xml:space="preserve">  </w:t>
      </w:r>
      <w:r w:rsidR="00592948">
        <w:rPr>
          <w:rFonts w:ascii="Kunstler Script" w:hAnsi="Kunstler Script"/>
          <w:sz w:val="52"/>
        </w:rPr>
        <w:t xml:space="preserve">     </w:t>
      </w:r>
      <w:r w:rsidR="002B065A">
        <w:rPr>
          <w:rFonts w:ascii="Kunstler Script" w:hAnsi="Kunstler Script"/>
          <w:sz w:val="52"/>
        </w:rPr>
        <w:t xml:space="preserve">City of </w:t>
      </w:r>
      <w:r>
        <w:rPr>
          <w:rFonts w:ascii="Kunstler Script" w:hAnsi="Kunstler Script"/>
          <w:sz w:val="52"/>
        </w:rPr>
        <w:t xml:space="preserve"> </w:t>
      </w:r>
      <w:r w:rsidR="002B065A">
        <w:rPr>
          <w:rFonts w:ascii="Kunstler Script" w:hAnsi="Kunstler Script"/>
          <w:sz w:val="52"/>
        </w:rPr>
        <w:t>Santa</w:t>
      </w:r>
      <w:r w:rsidR="00ED65F2" w:rsidRPr="00ED05CA">
        <w:rPr>
          <w:rFonts w:ascii="Kunstler Script" w:hAnsi="Kunstler Script"/>
          <w:sz w:val="52"/>
        </w:rPr>
        <w:t>Clara</w:t>
      </w:r>
    </w:p>
    <w:p w14:paraId="54F5C3F4" w14:textId="458DFDCA" w:rsidR="000C3221" w:rsidRPr="000C3221" w:rsidRDefault="000C3221" w:rsidP="000C3221">
      <w:pPr>
        <w:widowControl/>
        <w:spacing w:line="220" w:lineRule="exact"/>
        <w:ind w:left="1980" w:hanging="1440"/>
        <w:jc w:val="both"/>
        <w:rPr>
          <w:b/>
          <w:snapToGrid/>
          <w:sz w:val="21"/>
          <w:szCs w:val="21"/>
        </w:rPr>
      </w:pPr>
    </w:p>
    <w:p w14:paraId="736B3830" w14:textId="2A587584" w:rsidR="000C3221" w:rsidRDefault="000C3221" w:rsidP="000C3221">
      <w:pPr>
        <w:widowControl/>
        <w:spacing w:line="220" w:lineRule="exact"/>
        <w:ind w:left="1980" w:hanging="1440"/>
        <w:jc w:val="both"/>
        <w:rPr>
          <w:b/>
          <w:snapToGrid/>
          <w:sz w:val="21"/>
          <w:szCs w:val="21"/>
        </w:rPr>
      </w:pPr>
    </w:p>
    <w:p w14:paraId="73576D64" w14:textId="77777777" w:rsidR="000C3221" w:rsidRDefault="000C3221" w:rsidP="000C3221">
      <w:pPr>
        <w:widowControl/>
        <w:spacing w:line="220" w:lineRule="exact"/>
        <w:ind w:left="1980" w:hanging="1440"/>
        <w:jc w:val="both"/>
        <w:rPr>
          <w:b/>
          <w:snapToGrid/>
          <w:sz w:val="21"/>
          <w:szCs w:val="21"/>
        </w:rPr>
      </w:pPr>
    </w:p>
    <w:p w14:paraId="7C0C7B27" w14:textId="77777777" w:rsidR="000C3221" w:rsidRDefault="000C3221" w:rsidP="000C3221">
      <w:pPr>
        <w:widowControl/>
        <w:spacing w:line="220" w:lineRule="exact"/>
        <w:ind w:left="1980" w:hanging="1440"/>
        <w:jc w:val="both"/>
        <w:rPr>
          <w:b/>
          <w:snapToGrid/>
          <w:sz w:val="21"/>
          <w:szCs w:val="21"/>
        </w:rPr>
      </w:pPr>
    </w:p>
    <w:p w14:paraId="05DD81AE" w14:textId="77777777" w:rsidR="000C3221" w:rsidRDefault="000C3221" w:rsidP="000C3221">
      <w:pPr>
        <w:widowControl/>
        <w:spacing w:line="220" w:lineRule="exact"/>
        <w:ind w:left="1980" w:hanging="1440"/>
        <w:jc w:val="both"/>
        <w:rPr>
          <w:b/>
          <w:snapToGrid/>
          <w:sz w:val="21"/>
          <w:szCs w:val="21"/>
        </w:rPr>
      </w:pPr>
    </w:p>
    <w:p w14:paraId="1DC4A317" w14:textId="77777777" w:rsidR="00AA569E" w:rsidRDefault="00AA569E" w:rsidP="00C03C96">
      <w:pPr>
        <w:widowControl/>
        <w:spacing w:line="220" w:lineRule="exact"/>
        <w:jc w:val="both"/>
        <w:rPr>
          <w:b/>
          <w:snapToGrid/>
          <w:sz w:val="21"/>
          <w:szCs w:val="21"/>
        </w:rPr>
      </w:pPr>
    </w:p>
    <w:p w14:paraId="382FF4D4" w14:textId="77777777" w:rsidR="00A9436E" w:rsidRDefault="00A9436E" w:rsidP="00592948">
      <w:pPr>
        <w:widowControl/>
        <w:ind w:left="2160" w:right="187" w:hanging="1800"/>
        <w:jc w:val="both"/>
        <w:rPr>
          <w:b/>
          <w:snapToGrid/>
          <w:sz w:val="22"/>
          <w:szCs w:val="22"/>
        </w:rPr>
      </w:pPr>
    </w:p>
    <w:p w14:paraId="265A2CF5" w14:textId="309C36DE" w:rsidR="00A9436E" w:rsidRPr="00280C1E" w:rsidRDefault="00FD2984" w:rsidP="32CB0010">
      <w:pPr>
        <w:widowControl/>
        <w:ind w:left="2160" w:right="187" w:hanging="1800"/>
        <w:jc w:val="both"/>
        <w:rPr>
          <w:sz w:val="22"/>
          <w:szCs w:val="22"/>
        </w:rPr>
      </w:pPr>
      <w:r w:rsidRPr="32CB0010">
        <w:rPr>
          <w:b/>
          <w:bCs/>
          <w:snapToGrid/>
          <w:sz w:val="22"/>
          <w:szCs w:val="22"/>
        </w:rPr>
        <w:t>WHEREAS,</w:t>
      </w:r>
      <w:r w:rsidRPr="00280C1E">
        <w:rPr>
          <w:snapToGrid/>
          <w:sz w:val="22"/>
          <w:szCs w:val="22"/>
        </w:rPr>
        <w:tab/>
      </w:r>
      <w:r w:rsidR="005D1D8A">
        <w:rPr>
          <w:sz w:val="22"/>
          <w:szCs w:val="22"/>
        </w:rPr>
        <w:t>t</w:t>
      </w:r>
      <w:r w:rsidR="01AD58E9" w:rsidRPr="00280C1E">
        <w:rPr>
          <w:sz w:val="22"/>
          <w:szCs w:val="22"/>
        </w:rPr>
        <w:t>here is an urgent need in</w:t>
      </w:r>
      <w:r w:rsidR="5F2FCBA7" w:rsidRPr="00280C1E">
        <w:rPr>
          <w:sz w:val="22"/>
          <w:szCs w:val="22"/>
        </w:rPr>
        <w:t xml:space="preserve"> </w:t>
      </w:r>
      <w:r w:rsidR="01AD58E9" w:rsidRPr="00280C1E">
        <w:rPr>
          <w:sz w:val="22"/>
          <w:szCs w:val="22"/>
        </w:rPr>
        <w:t xml:space="preserve">Santa Clara County </w:t>
      </w:r>
      <w:r w:rsidR="005D1D8A">
        <w:rPr>
          <w:sz w:val="22"/>
          <w:szCs w:val="22"/>
        </w:rPr>
        <w:t xml:space="preserve">and the Bay Area </w:t>
      </w:r>
      <w:r w:rsidR="01AD58E9" w:rsidRPr="00280C1E">
        <w:rPr>
          <w:sz w:val="22"/>
          <w:szCs w:val="22"/>
        </w:rPr>
        <w:t>to</w:t>
      </w:r>
      <w:r w:rsidR="4CD0ADDE" w:rsidRPr="00280C1E">
        <w:rPr>
          <w:sz w:val="22"/>
          <w:szCs w:val="22"/>
        </w:rPr>
        <w:t xml:space="preserve"> increase </w:t>
      </w:r>
      <w:r w:rsidR="12C33C93" w:rsidRPr="00280C1E">
        <w:rPr>
          <w:sz w:val="22"/>
          <w:szCs w:val="22"/>
        </w:rPr>
        <w:t xml:space="preserve">housing </w:t>
      </w:r>
      <w:r w:rsidR="145F0CF4" w:rsidRPr="00280C1E">
        <w:rPr>
          <w:sz w:val="22"/>
          <w:szCs w:val="22"/>
        </w:rPr>
        <w:t xml:space="preserve">choices </w:t>
      </w:r>
      <w:r w:rsidR="12C33C93" w:rsidRPr="00280C1E">
        <w:rPr>
          <w:sz w:val="22"/>
          <w:szCs w:val="22"/>
        </w:rPr>
        <w:t xml:space="preserve">and </w:t>
      </w:r>
      <w:r w:rsidR="05932ECE" w:rsidRPr="00280C1E">
        <w:rPr>
          <w:sz w:val="22"/>
          <w:szCs w:val="22"/>
        </w:rPr>
        <w:t>the</w:t>
      </w:r>
      <w:r w:rsidR="12C33C93" w:rsidRPr="00280C1E">
        <w:rPr>
          <w:sz w:val="22"/>
          <w:szCs w:val="22"/>
        </w:rPr>
        <w:t xml:space="preserve"> production of </w:t>
      </w:r>
      <w:r w:rsidR="3E85A60D" w:rsidRPr="00280C1E">
        <w:rPr>
          <w:sz w:val="22"/>
          <w:szCs w:val="22"/>
        </w:rPr>
        <w:t xml:space="preserve">truly </w:t>
      </w:r>
      <w:r w:rsidR="1DF8C404" w:rsidRPr="00280C1E">
        <w:rPr>
          <w:sz w:val="22"/>
          <w:szCs w:val="22"/>
        </w:rPr>
        <w:t xml:space="preserve">affordable </w:t>
      </w:r>
      <w:r w:rsidR="2640BC35" w:rsidRPr="00280C1E">
        <w:rPr>
          <w:sz w:val="22"/>
          <w:szCs w:val="22"/>
        </w:rPr>
        <w:t>housing</w:t>
      </w:r>
      <w:r w:rsidR="00A9436E" w:rsidRPr="00280C1E">
        <w:rPr>
          <w:sz w:val="22"/>
          <w:szCs w:val="22"/>
        </w:rPr>
        <w:t>; and</w:t>
      </w:r>
    </w:p>
    <w:p w14:paraId="28B344B4" w14:textId="050C5DDD" w:rsidR="00A9436E" w:rsidRPr="00280C1E" w:rsidRDefault="00A9436E" w:rsidP="32CB0010">
      <w:pPr>
        <w:widowControl/>
        <w:ind w:left="2160" w:right="187" w:hanging="1800"/>
        <w:jc w:val="both"/>
        <w:rPr>
          <w:sz w:val="22"/>
          <w:szCs w:val="22"/>
        </w:rPr>
      </w:pPr>
    </w:p>
    <w:p w14:paraId="010D4931" w14:textId="01950463" w:rsidR="00A9436E" w:rsidRPr="00280C1E" w:rsidRDefault="1C148989" w:rsidP="32CB0010">
      <w:pPr>
        <w:widowControl/>
        <w:ind w:left="2160" w:right="187" w:hanging="1800"/>
        <w:jc w:val="both"/>
        <w:rPr>
          <w:sz w:val="22"/>
          <w:szCs w:val="22"/>
        </w:rPr>
      </w:pPr>
      <w:r w:rsidRPr="32CB0010">
        <w:rPr>
          <w:b/>
          <w:bCs/>
          <w:sz w:val="22"/>
          <w:szCs w:val="22"/>
        </w:rPr>
        <w:t>WHEREAS,</w:t>
      </w:r>
      <w:r w:rsidR="00FD2984">
        <w:tab/>
      </w:r>
      <w:r w:rsidR="005D1D8A" w:rsidRPr="005D1D8A">
        <w:rPr>
          <w:sz w:val="22"/>
          <w:szCs w:val="18"/>
        </w:rPr>
        <w:t xml:space="preserve">the City of Santa Clara </w:t>
      </w:r>
      <w:r w:rsidR="00FA400C">
        <w:rPr>
          <w:sz w:val="22"/>
          <w:szCs w:val="18"/>
        </w:rPr>
        <w:t>partner</w:t>
      </w:r>
      <w:r w:rsidR="00C97ED0">
        <w:rPr>
          <w:sz w:val="22"/>
          <w:szCs w:val="18"/>
        </w:rPr>
        <w:t>s with</w:t>
      </w:r>
      <w:r w:rsidR="00FA400C">
        <w:rPr>
          <w:sz w:val="22"/>
          <w:szCs w:val="18"/>
        </w:rPr>
        <w:t xml:space="preserve"> agencies and the</w:t>
      </w:r>
      <w:r w:rsidR="00FA400C" w:rsidRPr="005D1D8A">
        <w:rPr>
          <w:sz w:val="22"/>
          <w:szCs w:val="18"/>
        </w:rPr>
        <w:t xml:space="preserve"> </w:t>
      </w:r>
      <w:r w:rsidR="005D1D8A" w:rsidRPr="005D1D8A">
        <w:rPr>
          <w:sz w:val="22"/>
          <w:szCs w:val="18"/>
        </w:rPr>
        <w:t>community</w:t>
      </w:r>
      <w:r w:rsidR="001408C8">
        <w:rPr>
          <w:sz w:val="22"/>
          <w:szCs w:val="18"/>
        </w:rPr>
        <w:t xml:space="preserve"> in May</w:t>
      </w:r>
      <w:r w:rsidR="005D1D8A" w:rsidRPr="005D1D8A">
        <w:rPr>
          <w:sz w:val="22"/>
          <w:szCs w:val="18"/>
        </w:rPr>
        <w:t xml:space="preserve"> to</w:t>
      </w:r>
      <w:r w:rsidR="001408C8">
        <w:rPr>
          <w:sz w:val="22"/>
          <w:szCs w:val="18"/>
        </w:rPr>
        <w:t xml:space="preserve"> recognize Affordable Housing Month</w:t>
      </w:r>
      <w:r w:rsidR="00FA400C">
        <w:rPr>
          <w:sz w:val="22"/>
          <w:szCs w:val="18"/>
        </w:rPr>
        <w:t xml:space="preserve"> </w:t>
      </w:r>
      <w:r w:rsidR="008D00AA">
        <w:rPr>
          <w:sz w:val="22"/>
          <w:szCs w:val="18"/>
        </w:rPr>
        <w:t xml:space="preserve">and to advance </w:t>
      </w:r>
      <w:r w:rsidR="005D1D8A" w:rsidRPr="005D1D8A">
        <w:rPr>
          <w:sz w:val="22"/>
          <w:szCs w:val="18"/>
        </w:rPr>
        <w:t xml:space="preserve">solutions </w:t>
      </w:r>
      <w:r w:rsidR="006971E6">
        <w:rPr>
          <w:sz w:val="22"/>
          <w:szCs w:val="18"/>
        </w:rPr>
        <w:t>so people with a range of incomes can call Santa Clara home</w:t>
      </w:r>
      <w:r w:rsidR="005D1D8A">
        <w:rPr>
          <w:sz w:val="22"/>
          <w:szCs w:val="18"/>
        </w:rPr>
        <w:t>; and</w:t>
      </w:r>
    </w:p>
    <w:p w14:paraId="0579A835" w14:textId="0EDEEEF4" w:rsidR="00A9436E" w:rsidRPr="00280C1E" w:rsidRDefault="00A9436E" w:rsidP="32CB0010">
      <w:pPr>
        <w:widowControl/>
        <w:ind w:left="2160" w:right="187" w:hanging="1800"/>
        <w:jc w:val="both"/>
        <w:rPr>
          <w:b/>
          <w:bCs/>
          <w:sz w:val="22"/>
          <w:szCs w:val="22"/>
        </w:rPr>
      </w:pPr>
    </w:p>
    <w:p w14:paraId="1E7C9463" w14:textId="3FA47759" w:rsidR="00A9436E" w:rsidRPr="00280C1E" w:rsidRDefault="24716051" w:rsidP="32CB0010">
      <w:pPr>
        <w:widowControl/>
        <w:ind w:left="2160" w:right="187" w:hanging="1800"/>
        <w:jc w:val="both"/>
        <w:rPr>
          <w:sz w:val="22"/>
          <w:szCs w:val="22"/>
        </w:rPr>
      </w:pPr>
      <w:r w:rsidRPr="32CB0010">
        <w:rPr>
          <w:b/>
          <w:bCs/>
          <w:sz w:val="22"/>
          <w:szCs w:val="22"/>
        </w:rPr>
        <w:t>WHEREAS,</w:t>
      </w:r>
      <w:r w:rsidR="00FD2984">
        <w:tab/>
      </w:r>
      <w:r w:rsidR="005D1D8A">
        <w:rPr>
          <w:sz w:val="22"/>
          <w:szCs w:val="22"/>
        </w:rPr>
        <w:t>i</w:t>
      </w:r>
      <w:r w:rsidR="005D1D8A" w:rsidRPr="32CB0010">
        <w:rPr>
          <w:sz w:val="22"/>
          <w:szCs w:val="22"/>
        </w:rPr>
        <w:t>n March 2024, the median price for a single-family home in Santa Clara was $1,950,000</w:t>
      </w:r>
      <w:r w:rsidR="005D1D8A" w:rsidRPr="005D1D8A">
        <w:rPr>
          <w:sz w:val="22"/>
          <w:szCs w:val="22"/>
        </w:rPr>
        <w:t xml:space="preserve"> </w:t>
      </w:r>
      <w:r w:rsidR="005D1D8A">
        <w:rPr>
          <w:sz w:val="22"/>
          <w:szCs w:val="22"/>
        </w:rPr>
        <w:t>and o</w:t>
      </w:r>
      <w:r w:rsidR="005D1D8A" w:rsidRPr="32CB0010">
        <w:rPr>
          <w:sz w:val="22"/>
          <w:szCs w:val="22"/>
        </w:rPr>
        <w:t>ver 40% of renters in Santa Clara are cost burdened paying more th</w:t>
      </w:r>
      <w:r w:rsidR="00D6033A">
        <w:rPr>
          <w:sz w:val="22"/>
          <w:szCs w:val="22"/>
        </w:rPr>
        <w:t>a</w:t>
      </w:r>
      <w:r w:rsidR="005D1D8A" w:rsidRPr="32CB0010">
        <w:rPr>
          <w:sz w:val="22"/>
          <w:szCs w:val="22"/>
        </w:rPr>
        <w:t>n 30% of their income on housing; and</w:t>
      </w:r>
    </w:p>
    <w:p w14:paraId="39E0A474" w14:textId="6D3D5B57" w:rsidR="00A9436E" w:rsidRPr="00280C1E" w:rsidRDefault="00A9436E" w:rsidP="32CB0010">
      <w:pPr>
        <w:widowControl/>
        <w:ind w:left="2160" w:right="187" w:hanging="1800"/>
        <w:jc w:val="both"/>
        <w:rPr>
          <w:sz w:val="22"/>
          <w:szCs w:val="22"/>
        </w:rPr>
      </w:pPr>
    </w:p>
    <w:p w14:paraId="7BC8BC0E" w14:textId="238355E5" w:rsidR="00A9436E" w:rsidRPr="00280C1E" w:rsidRDefault="03A89569" w:rsidP="32CB0010">
      <w:pPr>
        <w:widowControl/>
        <w:ind w:left="2160" w:right="187" w:hanging="1800"/>
        <w:jc w:val="both"/>
        <w:rPr>
          <w:sz w:val="22"/>
          <w:szCs w:val="22"/>
        </w:rPr>
      </w:pPr>
      <w:r w:rsidRPr="32CB0010">
        <w:rPr>
          <w:b/>
          <w:bCs/>
          <w:sz w:val="22"/>
          <w:szCs w:val="22"/>
        </w:rPr>
        <w:t>WHEREAS,</w:t>
      </w:r>
      <w:r w:rsidR="00FD2984">
        <w:tab/>
      </w:r>
      <w:r w:rsidR="005D1D8A">
        <w:rPr>
          <w:sz w:val="22"/>
          <w:szCs w:val="22"/>
        </w:rPr>
        <w:t>i</w:t>
      </w:r>
      <w:r w:rsidRPr="32CB0010">
        <w:rPr>
          <w:sz w:val="22"/>
          <w:szCs w:val="22"/>
        </w:rPr>
        <w:t>n 2022, over 375 unsheltered persons were counted in the City of Santa Clara; and</w:t>
      </w:r>
    </w:p>
    <w:p w14:paraId="572F4FDD" w14:textId="5A8693C7" w:rsidR="00A9436E" w:rsidRPr="00280C1E" w:rsidRDefault="00A9436E" w:rsidP="32CB0010">
      <w:pPr>
        <w:widowControl/>
        <w:ind w:left="2160" w:right="187" w:hanging="1800"/>
        <w:jc w:val="both"/>
        <w:rPr>
          <w:b/>
          <w:bCs/>
          <w:color w:val="000000" w:themeColor="text1"/>
          <w:sz w:val="22"/>
          <w:szCs w:val="22"/>
        </w:rPr>
      </w:pPr>
    </w:p>
    <w:p w14:paraId="0772ED33" w14:textId="0082ED64" w:rsidR="00A9436E" w:rsidRPr="00280C1E" w:rsidRDefault="0CE7CF49" w:rsidP="32CB0010">
      <w:pPr>
        <w:widowControl/>
        <w:ind w:left="2160" w:right="187" w:hanging="1800"/>
        <w:jc w:val="both"/>
        <w:rPr>
          <w:sz w:val="22"/>
          <w:szCs w:val="22"/>
        </w:rPr>
      </w:pPr>
      <w:r w:rsidRPr="32CB0010">
        <w:rPr>
          <w:b/>
          <w:bCs/>
          <w:color w:val="000000" w:themeColor="text1"/>
          <w:sz w:val="22"/>
          <w:szCs w:val="22"/>
        </w:rPr>
        <w:t>WHEREAS,</w:t>
      </w:r>
      <w:r w:rsidR="00FD2984">
        <w:tab/>
      </w:r>
      <w:r w:rsidR="005D1D8A">
        <w:rPr>
          <w:color w:val="000000" w:themeColor="text1"/>
          <w:sz w:val="22"/>
          <w:szCs w:val="22"/>
        </w:rPr>
        <w:t>t</w:t>
      </w:r>
      <w:r w:rsidRPr="32CB0010">
        <w:rPr>
          <w:color w:val="000000" w:themeColor="text1"/>
          <w:sz w:val="22"/>
          <w:szCs w:val="22"/>
        </w:rPr>
        <w:t xml:space="preserve">here is an acute need to increase affordable housing for special needs populations including seniors, </w:t>
      </w:r>
      <w:r w:rsidR="39D01E3C" w:rsidRPr="32CB0010">
        <w:rPr>
          <w:color w:val="000000" w:themeColor="text1"/>
          <w:sz w:val="22"/>
          <w:szCs w:val="22"/>
        </w:rPr>
        <w:t xml:space="preserve">large families, and </w:t>
      </w:r>
      <w:r w:rsidRPr="32CB0010">
        <w:rPr>
          <w:color w:val="000000" w:themeColor="text1"/>
          <w:sz w:val="22"/>
          <w:szCs w:val="22"/>
        </w:rPr>
        <w:t>persons with developmental disabilities</w:t>
      </w:r>
      <w:r w:rsidRPr="32CB0010">
        <w:rPr>
          <w:sz w:val="22"/>
          <w:szCs w:val="22"/>
        </w:rPr>
        <w:t>; and</w:t>
      </w:r>
    </w:p>
    <w:p w14:paraId="71A8DE77" w14:textId="3D9B9AD9" w:rsidR="00A9436E" w:rsidRPr="00280C1E" w:rsidRDefault="00A9436E" w:rsidP="32CB0010">
      <w:pPr>
        <w:widowControl/>
        <w:ind w:left="2160" w:right="187" w:hanging="1800"/>
        <w:jc w:val="both"/>
        <w:rPr>
          <w:sz w:val="22"/>
          <w:szCs w:val="22"/>
        </w:rPr>
      </w:pPr>
    </w:p>
    <w:p w14:paraId="7DADC95D" w14:textId="39D9B579" w:rsidR="00A9436E" w:rsidRPr="00280C1E" w:rsidRDefault="1C628EA4" w:rsidP="00280C1E">
      <w:pPr>
        <w:widowControl/>
        <w:ind w:left="2160" w:right="187" w:hanging="1800"/>
        <w:jc w:val="both"/>
        <w:rPr>
          <w:snapToGrid/>
          <w:color w:val="000000"/>
          <w:sz w:val="22"/>
          <w:szCs w:val="22"/>
        </w:rPr>
      </w:pPr>
      <w:r w:rsidRPr="32CB0010">
        <w:rPr>
          <w:b/>
          <w:bCs/>
          <w:color w:val="000000" w:themeColor="text1"/>
          <w:sz w:val="22"/>
          <w:szCs w:val="22"/>
        </w:rPr>
        <w:t>WHEREAS,</w:t>
      </w:r>
      <w:r w:rsidR="00FD2984">
        <w:tab/>
      </w:r>
      <w:r w:rsidR="005D1D8A">
        <w:rPr>
          <w:color w:val="000000" w:themeColor="text1"/>
          <w:sz w:val="22"/>
          <w:szCs w:val="22"/>
        </w:rPr>
        <w:t>t</w:t>
      </w:r>
      <w:r w:rsidRPr="32CB0010">
        <w:rPr>
          <w:color w:val="000000" w:themeColor="text1"/>
          <w:sz w:val="22"/>
          <w:szCs w:val="22"/>
        </w:rPr>
        <w:t>he City’s General Plan includes goals to create and maintain high quality and diverse housing stock, designate suitable land for development, increase special needs housing, promote a variety of housing types, and to increase access to opportunity and reduce displacement; and</w:t>
      </w:r>
    </w:p>
    <w:p w14:paraId="3733AF0E" w14:textId="681D5D42" w:rsidR="32CB0010" w:rsidRDefault="32CB0010" w:rsidP="32CB0010">
      <w:pPr>
        <w:widowControl/>
        <w:ind w:left="2160" w:right="187" w:hanging="1800"/>
        <w:jc w:val="both"/>
        <w:rPr>
          <w:color w:val="000000" w:themeColor="text1"/>
          <w:sz w:val="22"/>
          <w:szCs w:val="22"/>
        </w:rPr>
      </w:pPr>
    </w:p>
    <w:p w14:paraId="1FAE68CB" w14:textId="541E97ED" w:rsidR="32CB0010" w:rsidRDefault="42ECEA3D" w:rsidP="008A4F7E">
      <w:pPr>
        <w:widowControl/>
        <w:ind w:left="2160" w:right="187" w:hanging="1800"/>
        <w:jc w:val="both"/>
        <w:rPr>
          <w:color w:val="000000" w:themeColor="text1"/>
          <w:sz w:val="22"/>
          <w:szCs w:val="22"/>
        </w:rPr>
      </w:pPr>
      <w:r w:rsidRPr="32CB0010">
        <w:rPr>
          <w:b/>
          <w:bCs/>
          <w:sz w:val="22"/>
          <w:szCs w:val="22"/>
        </w:rPr>
        <w:t>WHEREAS,</w:t>
      </w:r>
      <w:r>
        <w:tab/>
      </w:r>
      <w:r w:rsidR="005D1D8A">
        <w:rPr>
          <w:color w:val="000000" w:themeColor="text1"/>
          <w:sz w:val="22"/>
          <w:szCs w:val="22"/>
        </w:rPr>
        <w:t>t</w:t>
      </w:r>
      <w:r w:rsidRPr="32CB0010">
        <w:rPr>
          <w:color w:val="000000" w:themeColor="text1"/>
          <w:sz w:val="22"/>
          <w:szCs w:val="22"/>
        </w:rPr>
        <w:t xml:space="preserve">he City of Santa Clara’s regional housing goal is to facilitate the construction of over </w:t>
      </w:r>
      <w:r w:rsidR="56F64E36" w:rsidRPr="32CB0010">
        <w:rPr>
          <w:color w:val="000000" w:themeColor="text1"/>
          <w:sz w:val="22"/>
          <w:szCs w:val="22"/>
        </w:rPr>
        <w:t xml:space="preserve"> 2,872</w:t>
      </w:r>
      <w:r w:rsidR="331C922A" w:rsidRPr="32CB0010">
        <w:rPr>
          <w:color w:val="000000" w:themeColor="text1"/>
          <w:sz w:val="22"/>
          <w:szCs w:val="22"/>
        </w:rPr>
        <w:t xml:space="preserve"> new</w:t>
      </w:r>
      <w:r w:rsidRPr="32CB0010">
        <w:rPr>
          <w:color w:val="000000" w:themeColor="text1"/>
          <w:sz w:val="22"/>
          <w:szCs w:val="22"/>
        </w:rPr>
        <w:t xml:space="preserve"> </w:t>
      </w:r>
      <w:r w:rsidR="5D5CE49A" w:rsidRPr="32CB0010">
        <w:rPr>
          <w:color w:val="000000" w:themeColor="text1"/>
          <w:sz w:val="22"/>
          <w:szCs w:val="22"/>
        </w:rPr>
        <w:t>extremely low and very low income</w:t>
      </w:r>
      <w:r w:rsidRPr="32CB0010">
        <w:rPr>
          <w:color w:val="000000" w:themeColor="text1"/>
          <w:sz w:val="22"/>
          <w:szCs w:val="22"/>
        </w:rPr>
        <w:t xml:space="preserve"> housing units by 2031</w:t>
      </w:r>
      <w:r w:rsidR="001408C8">
        <w:rPr>
          <w:color w:val="000000" w:themeColor="text1"/>
          <w:sz w:val="22"/>
          <w:szCs w:val="22"/>
        </w:rPr>
        <w:t xml:space="preserve"> and i</w:t>
      </w:r>
      <w:r w:rsidR="001408C8" w:rsidRPr="32CB0010">
        <w:rPr>
          <w:color w:val="000000" w:themeColor="text1"/>
          <w:sz w:val="22"/>
          <w:szCs w:val="22"/>
        </w:rPr>
        <w:t>n the last five years, the City has approved, and in some cases funded, the construction of over 300 new affordable housing units;</w:t>
      </w:r>
      <w:r w:rsidRPr="32CB0010">
        <w:rPr>
          <w:color w:val="000000" w:themeColor="text1"/>
          <w:sz w:val="22"/>
          <w:szCs w:val="22"/>
        </w:rPr>
        <w:t xml:space="preserve"> and</w:t>
      </w:r>
    </w:p>
    <w:p w14:paraId="7B0E7D7E" w14:textId="57E78BF7" w:rsidR="32CB0010" w:rsidRDefault="32CB0010" w:rsidP="00522258">
      <w:pPr>
        <w:widowControl/>
        <w:ind w:left="360" w:right="187"/>
        <w:jc w:val="both"/>
        <w:rPr>
          <w:b/>
          <w:bCs/>
          <w:color w:val="000000" w:themeColor="text1"/>
          <w:sz w:val="22"/>
          <w:szCs w:val="22"/>
        </w:rPr>
      </w:pPr>
    </w:p>
    <w:p w14:paraId="301D4B8E" w14:textId="1BAB3353" w:rsidR="00B42F3D" w:rsidRDefault="00B42F3D" w:rsidP="00B42F3D">
      <w:pPr>
        <w:widowControl/>
        <w:ind w:left="2160" w:right="187" w:hanging="1800"/>
        <w:jc w:val="both"/>
        <w:rPr>
          <w:snapToGrid/>
          <w:color w:val="000000"/>
          <w:sz w:val="22"/>
          <w:szCs w:val="22"/>
        </w:rPr>
      </w:pPr>
      <w:r w:rsidRPr="00B42F3D">
        <w:rPr>
          <w:b/>
          <w:bCs/>
          <w:snapToGrid/>
          <w:color w:val="000000"/>
          <w:sz w:val="22"/>
          <w:szCs w:val="22"/>
        </w:rPr>
        <w:t xml:space="preserve">WHEREAS, </w:t>
      </w:r>
      <w:r w:rsidRPr="00B42F3D">
        <w:rPr>
          <w:b/>
          <w:bCs/>
          <w:snapToGrid/>
          <w:color w:val="000000"/>
          <w:sz w:val="22"/>
          <w:szCs w:val="22"/>
        </w:rPr>
        <w:tab/>
      </w:r>
      <w:r w:rsidR="001408C8" w:rsidRPr="001408C8">
        <w:rPr>
          <w:snapToGrid/>
          <w:color w:val="000000"/>
          <w:sz w:val="22"/>
          <w:szCs w:val="22"/>
        </w:rPr>
        <w:t>the City of Santa Clara</w:t>
      </w:r>
      <w:r w:rsidR="001408C8">
        <w:rPr>
          <w:b/>
          <w:bCs/>
          <w:snapToGrid/>
          <w:color w:val="000000"/>
          <w:sz w:val="22"/>
          <w:szCs w:val="22"/>
        </w:rPr>
        <w:t xml:space="preserve"> </w:t>
      </w:r>
      <w:r w:rsidR="001408C8" w:rsidRPr="001408C8">
        <w:rPr>
          <w:snapToGrid/>
          <w:color w:val="000000"/>
          <w:sz w:val="22"/>
          <w:szCs w:val="22"/>
        </w:rPr>
        <w:t>recognizes</w:t>
      </w:r>
      <w:r w:rsidR="00522258">
        <w:rPr>
          <w:snapToGrid/>
          <w:color w:val="000000"/>
          <w:sz w:val="22"/>
          <w:szCs w:val="22"/>
        </w:rPr>
        <w:t xml:space="preserve"> that</w:t>
      </w:r>
      <w:r w:rsidR="001408C8" w:rsidRPr="001408C8">
        <w:rPr>
          <w:snapToGrid/>
          <w:color w:val="000000"/>
          <w:sz w:val="22"/>
          <w:szCs w:val="22"/>
        </w:rPr>
        <w:t xml:space="preserve"> </w:t>
      </w:r>
      <w:r w:rsidR="005D1D8A">
        <w:rPr>
          <w:snapToGrid/>
          <w:color w:val="000000"/>
          <w:sz w:val="22"/>
          <w:szCs w:val="22"/>
        </w:rPr>
        <w:t>t</w:t>
      </w:r>
      <w:r w:rsidR="788FDB53">
        <w:rPr>
          <w:snapToGrid/>
          <w:color w:val="000000"/>
          <w:sz w:val="22"/>
          <w:szCs w:val="22"/>
        </w:rPr>
        <w:t>rue progress on addressing the</w:t>
      </w:r>
      <w:r w:rsidR="3D75CA81">
        <w:rPr>
          <w:snapToGrid/>
          <w:color w:val="000000"/>
          <w:sz w:val="22"/>
          <w:szCs w:val="22"/>
        </w:rPr>
        <w:t xml:space="preserve"> </w:t>
      </w:r>
      <w:r w:rsidR="3C5972E6">
        <w:rPr>
          <w:snapToGrid/>
          <w:color w:val="000000"/>
          <w:sz w:val="22"/>
          <w:szCs w:val="22"/>
        </w:rPr>
        <w:t xml:space="preserve">region’s </w:t>
      </w:r>
      <w:r w:rsidR="788FDB53">
        <w:rPr>
          <w:snapToGrid/>
          <w:color w:val="000000"/>
          <w:sz w:val="22"/>
          <w:szCs w:val="22"/>
        </w:rPr>
        <w:t>housing crisis</w:t>
      </w:r>
      <w:r w:rsidR="66EFF60D">
        <w:rPr>
          <w:snapToGrid/>
          <w:color w:val="000000"/>
          <w:sz w:val="22"/>
          <w:szCs w:val="22"/>
        </w:rPr>
        <w:t xml:space="preserve"> </w:t>
      </w:r>
      <w:r w:rsidR="788FDB53">
        <w:rPr>
          <w:snapToGrid/>
          <w:color w:val="000000"/>
          <w:sz w:val="22"/>
          <w:szCs w:val="22"/>
        </w:rPr>
        <w:t>will require ongoing community</w:t>
      </w:r>
      <w:r w:rsidR="3FB2827E">
        <w:rPr>
          <w:snapToGrid/>
          <w:color w:val="000000"/>
          <w:sz w:val="22"/>
          <w:szCs w:val="22"/>
        </w:rPr>
        <w:t xml:space="preserve"> education, support,</w:t>
      </w:r>
      <w:r w:rsidR="788FDB53">
        <w:rPr>
          <w:snapToGrid/>
          <w:color w:val="000000"/>
          <w:sz w:val="22"/>
          <w:szCs w:val="22"/>
        </w:rPr>
        <w:t xml:space="preserve"> an</w:t>
      </w:r>
      <w:r w:rsidR="30665C8D">
        <w:rPr>
          <w:snapToGrid/>
          <w:color w:val="000000"/>
          <w:sz w:val="22"/>
          <w:szCs w:val="22"/>
        </w:rPr>
        <w:t>d</w:t>
      </w:r>
      <w:r w:rsidR="788FDB53">
        <w:rPr>
          <w:snapToGrid/>
          <w:color w:val="000000"/>
          <w:sz w:val="22"/>
          <w:szCs w:val="22"/>
        </w:rPr>
        <w:t xml:space="preserve"> partnerships</w:t>
      </w:r>
      <w:r w:rsidR="001408C8">
        <w:rPr>
          <w:snapToGrid/>
          <w:color w:val="000000"/>
          <w:sz w:val="22"/>
          <w:szCs w:val="22"/>
        </w:rPr>
        <w:t>.</w:t>
      </w:r>
      <w:r w:rsidRPr="00B42F3D">
        <w:rPr>
          <w:snapToGrid/>
          <w:color w:val="000000"/>
          <w:sz w:val="22"/>
          <w:szCs w:val="22"/>
        </w:rPr>
        <w:t xml:space="preserve"> </w:t>
      </w:r>
    </w:p>
    <w:p w14:paraId="11DCB5F2" w14:textId="77777777" w:rsidR="008A4F7E" w:rsidRPr="00B42F3D" w:rsidRDefault="008A4F7E" w:rsidP="00B42F3D">
      <w:pPr>
        <w:widowControl/>
        <w:ind w:left="2160" w:right="187" w:hanging="1800"/>
        <w:jc w:val="both"/>
        <w:rPr>
          <w:b/>
          <w:bCs/>
          <w:snapToGrid/>
          <w:color w:val="000000"/>
          <w:sz w:val="22"/>
          <w:szCs w:val="22"/>
        </w:rPr>
      </w:pPr>
    </w:p>
    <w:p w14:paraId="7B4185B5" w14:textId="76EF9129" w:rsidR="004D3237" w:rsidRPr="00A9436E" w:rsidRDefault="004D3237" w:rsidP="006029C9">
      <w:pPr>
        <w:widowControl/>
        <w:ind w:right="187"/>
        <w:jc w:val="both"/>
        <w:rPr>
          <w:snapToGrid/>
          <w:sz w:val="22"/>
          <w:szCs w:val="22"/>
        </w:rPr>
      </w:pPr>
    </w:p>
    <w:p w14:paraId="4D7FDEA5" w14:textId="40853BF8" w:rsidR="009E7872" w:rsidRPr="00A9436E" w:rsidRDefault="009E24AC" w:rsidP="32CB0010">
      <w:pPr>
        <w:widowControl/>
        <w:ind w:left="360" w:right="187"/>
        <w:jc w:val="both"/>
        <w:rPr>
          <w:b/>
          <w:bCs/>
          <w:snapToGrid/>
          <w:sz w:val="22"/>
          <w:szCs w:val="22"/>
        </w:rPr>
      </w:pPr>
      <w:r w:rsidRPr="32CB0010">
        <w:rPr>
          <w:b/>
          <w:bCs/>
          <w:snapToGrid/>
          <w:sz w:val="22"/>
          <w:szCs w:val="22"/>
        </w:rPr>
        <w:t>NOW, THEREFORE, I, LISA M. GILLMOR,</w:t>
      </w:r>
      <w:r w:rsidRPr="00A9436E">
        <w:rPr>
          <w:snapToGrid/>
          <w:sz w:val="22"/>
          <w:szCs w:val="22"/>
        </w:rPr>
        <w:t xml:space="preserve"> by virtue of the authority vested i</w:t>
      </w:r>
      <w:r w:rsidR="00EE449C" w:rsidRPr="00A9436E">
        <w:rPr>
          <w:snapToGrid/>
          <w:sz w:val="22"/>
          <w:szCs w:val="22"/>
        </w:rPr>
        <w:t>n me as Mayor, and on</w:t>
      </w:r>
      <w:r w:rsidR="00592948" w:rsidRPr="00A9436E">
        <w:rPr>
          <w:snapToGrid/>
          <w:sz w:val="22"/>
          <w:szCs w:val="22"/>
        </w:rPr>
        <w:t xml:space="preserve"> </w:t>
      </w:r>
      <w:r w:rsidR="00EE449C" w:rsidRPr="00A9436E">
        <w:rPr>
          <w:snapToGrid/>
          <w:sz w:val="22"/>
          <w:szCs w:val="22"/>
        </w:rPr>
        <w:t>behalf</w:t>
      </w:r>
      <w:r w:rsidR="00665EC1" w:rsidRPr="00A9436E">
        <w:rPr>
          <w:snapToGrid/>
          <w:sz w:val="22"/>
          <w:szCs w:val="22"/>
        </w:rPr>
        <w:t xml:space="preserve"> </w:t>
      </w:r>
      <w:r w:rsidRPr="00A9436E">
        <w:rPr>
          <w:snapToGrid/>
          <w:sz w:val="22"/>
          <w:szCs w:val="22"/>
        </w:rPr>
        <w:t>of the entire City Council,</w:t>
      </w:r>
      <w:r w:rsidR="004D3237" w:rsidRPr="32CB0010">
        <w:rPr>
          <w:sz w:val="22"/>
          <w:szCs w:val="22"/>
        </w:rPr>
        <w:t xml:space="preserve"> </w:t>
      </w:r>
      <w:r w:rsidR="009C0F80" w:rsidRPr="00A9436E">
        <w:rPr>
          <w:sz w:val="22"/>
          <w:szCs w:val="22"/>
        </w:rPr>
        <w:t>do h</w:t>
      </w:r>
      <w:r w:rsidR="00382986" w:rsidRPr="00A9436E">
        <w:rPr>
          <w:sz w:val="22"/>
          <w:szCs w:val="22"/>
        </w:rPr>
        <w:t xml:space="preserve">ereby </w:t>
      </w:r>
      <w:r w:rsidR="20E262F1" w:rsidRPr="00A9436E">
        <w:rPr>
          <w:sz w:val="22"/>
          <w:szCs w:val="22"/>
        </w:rPr>
        <w:t>recognize</w:t>
      </w:r>
      <w:r w:rsidR="00F23466" w:rsidRPr="00A9436E">
        <w:rPr>
          <w:sz w:val="22"/>
          <w:szCs w:val="22"/>
        </w:rPr>
        <w:t xml:space="preserve"> </w:t>
      </w:r>
      <w:r w:rsidR="04ED6C9E">
        <w:rPr>
          <w:sz w:val="22"/>
          <w:szCs w:val="22"/>
        </w:rPr>
        <w:t>May</w:t>
      </w:r>
      <w:r w:rsidR="00B42F3D">
        <w:rPr>
          <w:sz w:val="22"/>
          <w:szCs w:val="22"/>
        </w:rPr>
        <w:t xml:space="preserve"> as</w:t>
      </w:r>
    </w:p>
    <w:p w14:paraId="6ACC8EAD" w14:textId="77777777" w:rsidR="0057328E" w:rsidRPr="00A9436E" w:rsidRDefault="0057328E" w:rsidP="007919ED">
      <w:pPr>
        <w:ind w:left="1620" w:hanging="1620"/>
        <w:jc w:val="center"/>
        <w:rPr>
          <w:b/>
          <w:snapToGrid/>
          <w:sz w:val="22"/>
          <w:szCs w:val="22"/>
        </w:rPr>
      </w:pPr>
    </w:p>
    <w:p w14:paraId="76AE8F4E" w14:textId="768544CD" w:rsidR="00A9436E" w:rsidRPr="00AF5CC6" w:rsidRDefault="7AD60FB2" w:rsidP="00A9436E">
      <w:pPr>
        <w:ind w:left="2070" w:hanging="1620"/>
        <w:jc w:val="center"/>
        <w:rPr>
          <w:b/>
          <w:bCs/>
          <w:snapToGrid/>
          <w:sz w:val="23"/>
          <w:szCs w:val="23"/>
        </w:rPr>
      </w:pPr>
      <w:r w:rsidRPr="32CB0010">
        <w:rPr>
          <w:b/>
          <w:bCs/>
          <w:snapToGrid/>
        </w:rPr>
        <w:t>Affordable Housing</w:t>
      </w:r>
      <w:r w:rsidR="00B42F3D" w:rsidRPr="32CB0010">
        <w:rPr>
          <w:b/>
          <w:bCs/>
          <w:snapToGrid/>
        </w:rPr>
        <w:t xml:space="preserve"> </w:t>
      </w:r>
      <w:r w:rsidR="17BE018A" w:rsidRPr="32CB0010">
        <w:rPr>
          <w:b/>
          <w:bCs/>
          <w:snapToGrid/>
        </w:rPr>
        <w:t>Month</w:t>
      </w:r>
    </w:p>
    <w:p w14:paraId="3D8D40E6" w14:textId="374DEF68" w:rsidR="00382986" w:rsidRDefault="00382986" w:rsidP="007919ED">
      <w:pPr>
        <w:ind w:left="1620" w:hanging="1620"/>
        <w:jc w:val="center"/>
        <w:rPr>
          <w:b/>
          <w:snapToGrid/>
          <w:sz w:val="22"/>
          <w:szCs w:val="22"/>
        </w:rPr>
      </w:pPr>
    </w:p>
    <w:p w14:paraId="6FC54B67" w14:textId="453E3830" w:rsidR="00C31313" w:rsidRPr="00CE6FD4" w:rsidRDefault="00C31313" w:rsidP="00C31313">
      <w:pPr>
        <w:spacing w:line="240" w:lineRule="exact"/>
        <w:ind w:left="360" w:right="180"/>
        <w:jc w:val="both"/>
        <w:rPr>
          <w:snapToGrid/>
          <w:sz w:val="22"/>
          <w:szCs w:val="22"/>
        </w:rPr>
      </w:pPr>
      <w:r w:rsidRPr="00CE6FD4">
        <w:rPr>
          <w:snapToGrid/>
          <w:sz w:val="22"/>
          <w:szCs w:val="22"/>
        </w:rPr>
        <w:t>in the City of Santa Clara</w:t>
      </w:r>
      <w:r w:rsidR="00B42F3D">
        <w:rPr>
          <w:snapToGrid/>
          <w:sz w:val="22"/>
          <w:szCs w:val="22"/>
        </w:rPr>
        <w:t>,</w:t>
      </w:r>
      <w:r w:rsidRPr="00CE6FD4">
        <w:rPr>
          <w:snapToGrid/>
          <w:sz w:val="22"/>
          <w:szCs w:val="22"/>
        </w:rPr>
        <w:t xml:space="preserve"> and </w:t>
      </w:r>
      <w:r w:rsidR="00B42F3D">
        <w:rPr>
          <w:snapToGrid/>
          <w:sz w:val="22"/>
          <w:szCs w:val="22"/>
        </w:rPr>
        <w:t xml:space="preserve">during this </w:t>
      </w:r>
      <w:r w:rsidR="0070098E">
        <w:rPr>
          <w:snapToGrid/>
          <w:sz w:val="22"/>
          <w:szCs w:val="22"/>
        </w:rPr>
        <w:t>month</w:t>
      </w:r>
      <w:r w:rsidR="00B42F3D">
        <w:rPr>
          <w:snapToGrid/>
          <w:sz w:val="22"/>
          <w:szCs w:val="22"/>
        </w:rPr>
        <w:t>, I encourage all residents to</w:t>
      </w:r>
      <w:r w:rsidR="19BA9221">
        <w:rPr>
          <w:snapToGrid/>
          <w:sz w:val="22"/>
          <w:szCs w:val="22"/>
        </w:rPr>
        <w:t xml:space="preserve"> </w:t>
      </w:r>
      <w:r w:rsidR="036FD480">
        <w:rPr>
          <w:snapToGrid/>
          <w:sz w:val="22"/>
          <w:szCs w:val="22"/>
        </w:rPr>
        <w:t>engage</w:t>
      </w:r>
      <w:r w:rsidR="0024248C">
        <w:rPr>
          <w:snapToGrid/>
          <w:sz w:val="22"/>
          <w:szCs w:val="22"/>
        </w:rPr>
        <w:t xml:space="preserve"> with and learn about</w:t>
      </w:r>
      <w:r w:rsidR="036FD480">
        <w:rPr>
          <w:snapToGrid/>
          <w:sz w:val="22"/>
          <w:szCs w:val="22"/>
        </w:rPr>
        <w:t xml:space="preserve"> the</w:t>
      </w:r>
      <w:r w:rsidR="572408DF">
        <w:rPr>
          <w:snapToGrid/>
          <w:sz w:val="22"/>
          <w:szCs w:val="22"/>
        </w:rPr>
        <w:t xml:space="preserve"> </w:t>
      </w:r>
      <w:r w:rsidR="294B5ACC">
        <w:rPr>
          <w:snapToGrid/>
          <w:sz w:val="22"/>
          <w:szCs w:val="22"/>
        </w:rPr>
        <w:t>various</w:t>
      </w:r>
      <w:r w:rsidR="3857EDE5">
        <w:rPr>
          <w:snapToGrid/>
          <w:sz w:val="22"/>
          <w:szCs w:val="22"/>
        </w:rPr>
        <w:t xml:space="preserve"> </w:t>
      </w:r>
      <w:r w:rsidR="6AA6759A">
        <w:rPr>
          <w:snapToGrid/>
          <w:sz w:val="22"/>
          <w:szCs w:val="22"/>
        </w:rPr>
        <w:t xml:space="preserve">affordable housing </w:t>
      </w:r>
      <w:r w:rsidR="6DD2A43F">
        <w:rPr>
          <w:snapToGrid/>
          <w:sz w:val="22"/>
          <w:szCs w:val="22"/>
        </w:rPr>
        <w:t>programs in our City and County</w:t>
      </w:r>
      <w:r w:rsidRPr="00CE6FD4">
        <w:rPr>
          <w:snapToGrid/>
          <w:sz w:val="22"/>
          <w:szCs w:val="22"/>
        </w:rPr>
        <w:t>.</w:t>
      </w:r>
    </w:p>
    <w:p w14:paraId="43E62925" w14:textId="77777777" w:rsidR="00C31313" w:rsidRPr="00A9436E" w:rsidRDefault="00C31313" w:rsidP="007919ED">
      <w:pPr>
        <w:ind w:left="1620" w:hanging="1620"/>
        <w:jc w:val="center"/>
        <w:rPr>
          <w:b/>
          <w:snapToGrid/>
          <w:sz w:val="22"/>
          <w:szCs w:val="22"/>
        </w:rPr>
      </w:pPr>
    </w:p>
    <w:p w14:paraId="5DB8DE84" w14:textId="58C8A87A" w:rsidR="004D3237" w:rsidRPr="00A9436E" w:rsidRDefault="004D3237" w:rsidP="00B82AFD">
      <w:pPr>
        <w:ind w:left="360" w:right="331"/>
        <w:jc w:val="both"/>
        <w:rPr>
          <w:sz w:val="22"/>
          <w:szCs w:val="22"/>
        </w:rPr>
      </w:pPr>
      <w:r w:rsidRPr="00A9436E">
        <w:rPr>
          <w:sz w:val="22"/>
          <w:szCs w:val="22"/>
        </w:rPr>
        <w:t>Given under my hand and the Seal of the City of Santa Clara, California</w:t>
      </w:r>
      <w:r w:rsidR="00B42F3D">
        <w:rPr>
          <w:sz w:val="22"/>
          <w:szCs w:val="22"/>
        </w:rPr>
        <w:t xml:space="preserve">, </w:t>
      </w:r>
      <w:r w:rsidR="009C4F16">
        <w:rPr>
          <w:sz w:val="22"/>
          <w:szCs w:val="22"/>
        </w:rPr>
        <w:t>this 28</w:t>
      </w:r>
      <w:r w:rsidR="009C4F16" w:rsidRPr="005D1D8A">
        <w:rPr>
          <w:sz w:val="22"/>
          <w:szCs w:val="22"/>
          <w:vertAlign w:val="superscript"/>
        </w:rPr>
        <w:t>th</w:t>
      </w:r>
      <w:r w:rsidR="009C4F16">
        <w:rPr>
          <w:sz w:val="22"/>
          <w:szCs w:val="22"/>
        </w:rPr>
        <w:t xml:space="preserve"> day of May 2024.</w:t>
      </w:r>
    </w:p>
    <w:p w14:paraId="61045A4C" w14:textId="6DBF4D9E" w:rsidR="00A871D0" w:rsidRPr="002F0D34" w:rsidRDefault="00A871D0" w:rsidP="002F0D34">
      <w:pPr>
        <w:widowControl/>
        <w:ind w:left="1980" w:right="187" w:hanging="1440"/>
        <w:jc w:val="both"/>
        <w:rPr>
          <w:snapToGrid/>
          <w:sz w:val="22"/>
          <w:szCs w:val="22"/>
        </w:rPr>
      </w:pPr>
    </w:p>
    <w:sectPr w:rsidR="00A871D0" w:rsidRPr="002F0D34" w:rsidSect="006925A5">
      <w:endnotePr>
        <w:numFmt w:val="decimal"/>
      </w:endnotePr>
      <w:pgSz w:w="12240" w:h="15840" w:code="1"/>
      <w:pgMar w:top="907" w:right="1354" w:bottom="1080" w:left="1080" w:header="1296" w:footer="1080" w:gutter="0"/>
      <w:paperSrc w:first="4" w:other="4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9EF533" w14:textId="77777777" w:rsidR="00B0103D" w:rsidRDefault="00B0103D" w:rsidP="00D03436">
      <w:r>
        <w:separator/>
      </w:r>
    </w:p>
  </w:endnote>
  <w:endnote w:type="continuationSeparator" w:id="0">
    <w:p w14:paraId="262BE594" w14:textId="77777777" w:rsidR="00B0103D" w:rsidRDefault="00B0103D" w:rsidP="00D03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elley Volante Script">
    <w:altName w:val="Bahnschrift Light"/>
    <w:charset w:val="00"/>
    <w:family w:val="swiss"/>
    <w:pitch w:val="variable"/>
    <w:sig w:usb0="00000003" w:usb1="00000000" w:usb2="00000000" w:usb3="00000000" w:csb0="00000001" w:csb1="00000000"/>
  </w:font>
  <w:font w:name="ShelleyVolante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E7EF02" w14:textId="77777777" w:rsidR="00B0103D" w:rsidRDefault="00B0103D" w:rsidP="00D03436">
      <w:r>
        <w:separator/>
      </w:r>
    </w:p>
  </w:footnote>
  <w:footnote w:type="continuationSeparator" w:id="0">
    <w:p w14:paraId="678B9ED5" w14:textId="77777777" w:rsidR="00B0103D" w:rsidRDefault="00B0103D" w:rsidP="00D034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5CA"/>
    <w:rsid w:val="00001A35"/>
    <w:rsid w:val="00007003"/>
    <w:rsid w:val="00014970"/>
    <w:rsid w:val="00035F95"/>
    <w:rsid w:val="00037125"/>
    <w:rsid w:val="000B7C58"/>
    <w:rsid w:val="000B7E77"/>
    <w:rsid w:val="000C3221"/>
    <w:rsid w:val="000C3275"/>
    <w:rsid w:val="000D3C22"/>
    <w:rsid w:val="000D7060"/>
    <w:rsid w:val="00106B9C"/>
    <w:rsid w:val="001408C8"/>
    <w:rsid w:val="001429A9"/>
    <w:rsid w:val="00143FFF"/>
    <w:rsid w:val="001C1ED3"/>
    <w:rsid w:val="00207ECF"/>
    <w:rsid w:val="002225BF"/>
    <w:rsid w:val="0024248C"/>
    <w:rsid w:val="00280C1E"/>
    <w:rsid w:val="0029429B"/>
    <w:rsid w:val="00295BDD"/>
    <w:rsid w:val="002A3077"/>
    <w:rsid w:val="002B065A"/>
    <w:rsid w:val="002D20E0"/>
    <w:rsid w:val="002E0992"/>
    <w:rsid w:val="002F0D34"/>
    <w:rsid w:val="003327AE"/>
    <w:rsid w:val="00382986"/>
    <w:rsid w:val="00435F2E"/>
    <w:rsid w:val="00436321"/>
    <w:rsid w:val="00463DBB"/>
    <w:rsid w:val="00474EB0"/>
    <w:rsid w:val="00497AF0"/>
    <w:rsid w:val="004C3EF2"/>
    <w:rsid w:val="004C6188"/>
    <w:rsid w:val="004D3237"/>
    <w:rsid w:val="004D5DBD"/>
    <w:rsid w:val="004E0DE3"/>
    <w:rsid w:val="004E0E2D"/>
    <w:rsid w:val="004E10F4"/>
    <w:rsid w:val="004E6156"/>
    <w:rsid w:val="004E6E1F"/>
    <w:rsid w:val="005026A5"/>
    <w:rsid w:val="00522258"/>
    <w:rsid w:val="00526B20"/>
    <w:rsid w:val="00526CA4"/>
    <w:rsid w:val="005358BF"/>
    <w:rsid w:val="005601DE"/>
    <w:rsid w:val="0057328E"/>
    <w:rsid w:val="00573ECA"/>
    <w:rsid w:val="00592948"/>
    <w:rsid w:val="005C0F19"/>
    <w:rsid w:val="005C7BCE"/>
    <w:rsid w:val="005D1D8A"/>
    <w:rsid w:val="005E4644"/>
    <w:rsid w:val="005E5832"/>
    <w:rsid w:val="005F6D2F"/>
    <w:rsid w:val="006029C9"/>
    <w:rsid w:val="0060662C"/>
    <w:rsid w:val="00623340"/>
    <w:rsid w:val="006531CA"/>
    <w:rsid w:val="00663AAC"/>
    <w:rsid w:val="00665EC1"/>
    <w:rsid w:val="0069240E"/>
    <w:rsid w:val="006925A5"/>
    <w:rsid w:val="006971E6"/>
    <w:rsid w:val="006C68B5"/>
    <w:rsid w:val="006E1A49"/>
    <w:rsid w:val="006F75DF"/>
    <w:rsid w:val="0070098E"/>
    <w:rsid w:val="00705B3D"/>
    <w:rsid w:val="00721B16"/>
    <w:rsid w:val="00726E86"/>
    <w:rsid w:val="00730127"/>
    <w:rsid w:val="00731AA6"/>
    <w:rsid w:val="00751389"/>
    <w:rsid w:val="00760242"/>
    <w:rsid w:val="00770375"/>
    <w:rsid w:val="007919ED"/>
    <w:rsid w:val="00792D36"/>
    <w:rsid w:val="00796082"/>
    <w:rsid w:val="007D2FF2"/>
    <w:rsid w:val="007F0F93"/>
    <w:rsid w:val="008607DA"/>
    <w:rsid w:val="00880E2F"/>
    <w:rsid w:val="0089317B"/>
    <w:rsid w:val="008A230F"/>
    <w:rsid w:val="008A4F7E"/>
    <w:rsid w:val="008A6968"/>
    <w:rsid w:val="008A6ED5"/>
    <w:rsid w:val="008B5847"/>
    <w:rsid w:val="008B5F21"/>
    <w:rsid w:val="008D00AA"/>
    <w:rsid w:val="008E4BD4"/>
    <w:rsid w:val="008F771A"/>
    <w:rsid w:val="0091019D"/>
    <w:rsid w:val="009309A0"/>
    <w:rsid w:val="00947573"/>
    <w:rsid w:val="00966D68"/>
    <w:rsid w:val="00967045"/>
    <w:rsid w:val="00970FF3"/>
    <w:rsid w:val="00973693"/>
    <w:rsid w:val="00975068"/>
    <w:rsid w:val="00986C54"/>
    <w:rsid w:val="009A7844"/>
    <w:rsid w:val="009C0F80"/>
    <w:rsid w:val="009C4F16"/>
    <w:rsid w:val="009E0687"/>
    <w:rsid w:val="009E24AC"/>
    <w:rsid w:val="009E7872"/>
    <w:rsid w:val="009F18D4"/>
    <w:rsid w:val="009F6D96"/>
    <w:rsid w:val="00A04D74"/>
    <w:rsid w:val="00A359E7"/>
    <w:rsid w:val="00A41BC3"/>
    <w:rsid w:val="00A461FC"/>
    <w:rsid w:val="00A53F78"/>
    <w:rsid w:val="00A70E2D"/>
    <w:rsid w:val="00A871D0"/>
    <w:rsid w:val="00A9436E"/>
    <w:rsid w:val="00AA569E"/>
    <w:rsid w:val="00AF5CC6"/>
    <w:rsid w:val="00B0103D"/>
    <w:rsid w:val="00B03855"/>
    <w:rsid w:val="00B16C7C"/>
    <w:rsid w:val="00B42322"/>
    <w:rsid w:val="00B42CF8"/>
    <w:rsid w:val="00B42F3D"/>
    <w:rsid w:val="00B460F9"/>
    <w:rsid w:val="00B55F67"/>
    <w:rsid w:val="00B82AFD"/>
    <w:rsid w:val="00BA65C7"/>
    <w:rsid w:val="00BB4F4D"/>
    <w:rsid w:val="00BC03E8"/>
    <w:rsid w:val="00BE79C3"/>
    <w:rsid w:val="00C03C96"/>
    <w:rsid w:val="00C211AF"/>
    <w:rsid w:val="00C24CEE"/>
    <w:rsid w:val="00C26F59"/>
    <w:rsid w:val="00C31313"/>
    <w:rsid w:val="00C627CB"/>
    <w:rsid w:val="00C769D8"/>
    <w:rsid w:val="00C8498E"/>
    <w:rsid w:val="00C924EF"/>
    <w:rsid w:val="00C97ED0"/>
    <w:rsid w:val="00CB0355"/>
    <w:rsid w:val="00CC0DCD"/>
    <w:rsid w:val="00CC25D2"/>
    <w:rsid w:val="00CD1AF3"/>
    <w:rsid w:val="00CD4C2D"/>
    <w:rsid w:val="00CD4F39"/>
    <w:rsid w:val="00CD57A9"/>
    <w:rsid w:val="00D03436"/>
    <w:rsid w:val="00D17E67"/>
    <w:rsid w:val="00D224CF"/>
    <w:rsid w:val="00D41A69"/>
    <w:rsid w:val="00D6033A"/>
    <w:rsid w:val="00D65571"/>
    <w:rsid w:val="00D66AD5"/>
    <w:rsid w:val="00D80A06"/>
    <w:rsid w:val="00D93E4C"/>
    <w:rsid w:val="00DA04CE"/>
    <w:rsid w:val="00DA6C85"/>
    <w:rsid w:val="00DD1734"/>
    <w:rsid w:val="00DF50A8"/>
    <w:rsid w:val="00E53764"/>
    <w:rsid w:val="00E7203D"/>
    <w:rsid w:val="00E952B3"/>
    <w:rsid w:val="00EB602E"/>
    <w:rsid w:val="00EC5DB3"/>
    <w:rsid w:val="00ED05CA"/>
    <w:rsid w:val="00ED2114"/>
    <w:rsid w:val="00ED65F2"/>
    <w:rsid w:val="00EE449C"/>
    <w:rsid w:val="00EF2F9C"/>
    <w:rsid w:val="00F23466"/>
    <w:rsid w:val="00F32283"/>
    <w:rsid w:val="00F34782"/>
    <w:rsid w:val="00F72BC5"/>
    <w:rsid w:val="00F74CC6"/>
    <w:rsid w:val="00FA400C"/>
    <w:rsid w:val="00FC3941"/>
    <w:rsid w:val="00FD0B84"/>
    <w:rsid w:val="00FD2984"/>
    <w:rsid w:val="00FD2DF5"/>
    <w:rsid w:val="0151DEA1"/>
    <w:rsid w:val="01AD58E9"/>
    <w:rsid w:val="036FD480"/>
    <w:rsid w:val="0379C6F4"/>
    <w:rsid w:val="03A89569"/>
    <w:rsid w:val="03D2B4C6"/>
    <w:rsid w:val="04ED6C9E"/>
    <w:rsid w:val="05928E6C"/>
    <w:rsid w:val="05932ECE"/>
    <w:rsid w:val="05D1704B"/>
    <w:rsid w:val="060C1CCF"/>
    <w:rsid w:val="061EC3FF"/>
    <w:rsid w:val="06260A1D"/>
    <w:rsid w:val="06B167B6"/>
    <w:rsid w:val="082221C0"/>
    <w:rsid w:val="082E64DF"/>
    <w:rsid w:val="0849646B"/>
    <w:rsid w:val="08A625E9"/>
    <w:rsid w:val="0B6F721F"/>
    <w:rsid w:val="0CE7CF49"/>
    <w:rsid w:val="0D33D38F"/>
    <w:rsid w:val="0DDC8230"/>
    <w:rsid w:val="0DEFCB70"/>
    <w:rsid w:val="0FC5A645"/>
    <w:rsid w:val="1062FA09"/>
    <w:rsid w:val="1094FA51"/>
    <w:rsid w:val="11FECA6A"/>
    <w:rsid w:val="1239E8BD"/>
    <w:rsid w:val="12C33C93"/>
    <w:rsid w:val="12CCFF7F"/>
    <w:rsid w:val="13D7E19D"/>
    <w:rsid w:val="145F0CF4"/>
    <w:rsid w:val="1577F60E"/>
    <w:rsid w:val="174C701D"/>
    <w:rsid w:val="1796ADB6"/>
    <w:rsid w:val="17BE018A"/>
    <w:rsid w:val="194AFEC4"/>
    <w:rsid w:val="19BA9221"/>
    <w:rsid w:val="1B7463A8"/>
    <w:rsid w:val="1C148989"/>
    <w:rsid w:val="1C628EA4"/>
    <w:rsid w:val="1DF8C404"/>
    <w:rsid w:val="2037C8E4"/>
    <w:rsid w:val="20E262F1"/>
    <w:rsid w:val="24716051"/>
    <w:rsid w:val="24D996F0"/>
    <w:rsid w:val="25A2FE25"/>
    <w:rsid w:val="2640BC35"/>
    <w:rsid w:val="273DD422"/>
    <w:rsid w:val="294B5ACC"/>
    <w:rsid w:val="2AC2EE1B"/>
    <w:rsid w:val="2B74CF3F"/>
    <w:rsid w:val="2C0548E2"/>
    <w:rsid w:val="2C1CD111"/>
    <w:rsid w:val="2C5BBE8C"/>
    <w:rsid w:val="2C5EBE7C"/>
    <w:rsid w:val="2E3B56EC"/>
    <w:rsid w:val="2E5C5450"/>
    <w:rsid w:val="2EAC7001"/>
    <w:rsid w:val="2F58FACB"/>
    <w:rsid w:val="2FB4E375"/>
    <w:rsid w:val="305F2C2F"/>
    <w:rsid w:val="30665C8D"/>
    <w:rsid w:val="31CAE866"/>
    <w:rsid w:val="32571DF9"/>
    <w:rsid w:val="32CB0010"/>
    <w:rsid w:val="331C922A"/>
    <w:rsid w:val="33481212"/>
    <w:rsid w:val="33A0AD10"/>
    <w:rsid w:val="35028928"/>
    <w:rsid w:val="363A8ACF"/>
    <w:rsid w:val="367E52CE"/>
    <w:rsid w:val="37CDE188"/>
    <w:rsid w:val="3857EDE5"/>
    <w:rsid w:val="396DF45E"/>
    <w:rsid w:val="39722B91"/>
    <w:rsid w:val="39D01E3C"/>
    <w:rsid w:val="3C5972E6"/>
    <w:rsid w:val="3CC8F395"/>
    <w:rsid w:val="3D0D9B0D"/>
    <w:rsid w:val="3D75CA81"/>
    <w:rsid w:val="3E85A60D"/>
    <w:rsid w:val="3EA6516B"/>
    <w:rsid w:val="3FB2827E"/>
    <w:rsid w:val="3FD48AC2"/>
    <w:rsid w:val="401E1D6A"/>
    <w:rsid w:val="40453BCF"/>
    <w:rsid w:val="416EC526"/>
    <w:rsid w:val="41B9EDCB"/>
    <w:rsid w:val="41E10C30"/>
    <w:rsid w:val="42ECEA3D"/>
    <w:rsid w:val="437F42C4"/>
    <w:rsid w:val="43BBBE70"/>
    <w:rsid w:val="44091224"/>
    <w:rsid w:val="451D2A4E"/>
    <w:rsid w:val="45386BAC"/>
    <w:rsid w:val="456AD811"/>
    <w:rsid w:val="4611E884"/>
    <w:rsid w:val="4662D47C"/>
    <w:rsid w:val="47B8BC67"/>
    <w:rsid w:val="47DE06AA"/>
    <w:rsid w:val="49F09B71"/>
    <w:rsid w:val="4A2AFFF4"/>
    <w:rsid w:val="4A2DFFE4"/>
    <w:rsid w:val="4BD3A3FB"/>
    <w:rsid w:val="4CD0ADDE"/>
    <w:rsid w:val="4CF302AF"/>
    <w:rsid w:val="4D3AC478"/>
    <w:rsid w:val="4DF3BC69"/>
    <w:rsid w:val="4F49B40D"/>
    <w:rsid w:val="4FB707C5"/>
    <w:rsid w:val="50265F61"/>
    <w:rsid w:val="5168D745"/>
    <w:rsid w:val="521FE96C"/>
    <w:rsid w:val="535E0023"/>
    <w:rsid w:val="541F35EE"/>
    <w:rsid w:val="55005C49"/>
    <w:rsid w:val="5674BECE"/>
    <w:rsid w:val="569C2CAA"/>
    <w:rsid w:val="56F64E36"/>
    <w:rsid w:val="572408DF"/>
    <w:rsid w:val="58D08764"/>
    <w:rsid w:val="591D02CF"/>
    <w:rsid w:val="59CD41A7"/>
    <w:rsid w:val="59F72988"/>
    <w:rsid w:val="5C0665CC"/>
    <w:rsid w:val="5C1CCBA2"/>
    <w:rsid w:val="5C54A391"/>
    <w:rsid w:val="5D5CE49A"/>
    <w:rsid w:val="5E478114"/>
    <w:rsid w:val="5F2FCBA7"/>
    <w:rsid w:val="609BD2FC"/>
    <w:rsid w:val="618AFFD8"/>
    <w:rsid w:val="628EFD95"/>
    <w:rsid w:val="637423ED"/>
    <w:rsid w:val="637C1173"/>
    <w:rsid w:val="63B492E8"/>
    <w:rsid w:val="64F10AE6"/>
    <w:rsid w:val="66277CA2"/>
    <w:rsid w:val="66B7F645"/>
    <w:rsid w:val="66EFF60D"/>
    <w:rsid w:val="68479510"/>
    <w:rsid w:val="693B5803"/>
    <w:rsid w:val="6AA6759A"/>
    <w:rsid w:val="6ABE0007"/>
    <w:rsid w:val="6B452B5E"/>
    <w:rsid w:val="6B7F35D2"/>
    <w:rsid w:val="6B872358"/>
    <w:rsid w:val="6D5A8F95"/>
    <w:rsid w:val="6DD2A43F"/>
    <w:rsid w:val="6E9548B6"/>
    <w:rsid w:val="6EFF8554"/>
    <w:rsid w:val="6F20CA27"/>
    <w:rsid w:val="71FE183F"/>
    <w:rsid w:val="72A8B5BD"/>
    <w:rsid w:val="730865DD"/>
    <w:rsid w:val="737CCB86"/>
    <w:rsid w:val="757C6AA1"/>
    <w:rsid w:val="76260CA1"/>
    <w:rsid w:val="781D38CC"/>
    <w:rsid w:val="788FDB53"/>
    <w:rsid w:val="79448506"/>
    <w:rsid w:val="7979BE8A"/>
    <w:rsid w:val="7A0176C1"/>
    <w:rsid w:val="7AD60FB2"/>
    <w:rsid w:val="7B36CB11"/>
    <w:rsid w:val="7B9D4722"/>
    <w:rsid w:val="7BC7E6C4"/>
    <w:rsid w:val="7E20218D"/>
    <w:rsid w:val="7EBF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B6AF46"/>
  <w15:chartTrackingRefBased/>
  <w15:docId w15:val="{11715A4F-1CC0-42F1-88D5-38B54BF46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Shelley Volante Script" w:hAnsi="Shelley Volante Script"/>
      <w:b/>
      <w:sz w:val="1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Title">
    <w:name w:val="Title"/>
    <w:basedOn w:val="Normal"/>
    <w:qFormat/>
    <w:pPr>
      <w:jc w:val="center"/>
    </w:pPr>
    <w:rPr>
      <w:rFonts w:ascii="ShelleyVolante BT" w:hAnsi="ShelleyVolante BT"/>
      <w:b/>
      <w:sz w:val="46"/>
    </w:rPr>
  </w:style>
  <w:style w:type="paragraph" w:styleId="Subtitle">
    <w:name w:val="Subtitle"/>
    <w:basedOn w:val="Normal"/>
    <w:qFormat/>
    <w:pPr>
      <w:spacing w:line="1340" w:lineRule="exact"/>
      <w:jc w:val="center"/>
    </w:pPr>
    <w:rPr>
      <w:rFonts w:ascii="ShelleyVolante BT" w:hAnsi="ShelleyVolante BT"/>
      <w:b/>
      <w:sz w:val="144"/>
    </w:rPr>
  </w:style>
  <w:style w:type="paragraph" w:styleId="BodyTextIndent">
    <w:name w:val="Body Text Indent"/>
    <w:basedOn w:val="Normal"/>
    <w:semiHidden/>
    <w:pPr>
      <w:widowControl/>
      <w:ind w:left="2250" w:hanging="1710"/>
      <w:jc w:val="both"/>
    </w:pPr>
    <w:rPr>
      <w:rFonts w:ascii="Bookman Old Style" w:hAnsi="Bookman Old Style"/>
      <w:snapToGrid/>
    </w:rPr>
  </w:style>
  <w:style w:type="paragraph" w:styleId="BodyText">
    <w:name w:val="Body Text"/>
    <w:basedOn w:val="Normal"/>
    <w:link w:val="BodyTextChar"/>
    <w:uiPriority w:val="99"/>
    <w:semiHidden/>
    <w:unhideWhenUsed/>
    <w:rsid w:val="00EF2F9C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EF2F9C"/>
    <w:rPr>
      <w:snapToGrid w:val="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6C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86C54"/>
    <w:rPr>
      <w:rFonts w:ascii="Segoe UI" w:hAnsi="Segoe UI" w:cs="Segoe UI"/>
      <w:snapToGrid w:val="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034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3436"/>
    <w:rPr>
      <w:snapToGrid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D034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436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Santa Clara</vt:lpstr>
    </vt:vector>
  </TitlesOfParts>
  <Company>City of Santa Clara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Santa Clara</dc:title>
  <dc:subject/>
  <dc:creator>CITY OF SANTA CLARA</dc:creator>
  <cp:keywords/>
  <cp:lastModifiedBy>Adam Marcus</cp:lastModifiedBy>
  <cp:revision>20</cp:revision>
  <cp:lastPrinted>2022-11-22T16:51:00Z</cp:lastPrinted>
  <dcterms:created xsi:type="dcterms:W3CDTF">2024-05-13T19:23:00Z</dcterms:created>
  <dcterms:modified xsi:type="dcterms:W3CDTF">2024-05-17T16:47:00Z</dcterms:modified>
</cp:coreProperties>
</file>