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8B948" w14:textId="77777777" w:rsidR="00841A41" w:rsidRPr="000D194C" w:rsidRDefault="006269AD" w:rsidP="000D194C">
      <w:pPr>
        <w:widowControl/>
        <w:tabs>
          <w:tab w:val="center" w:pos="4680"/>
        </w:tabs>
        <w:jc w:val="center"/>
        <w:rPr>
          <w:rFonts w:ascii="Arial" w:hAnsi="Arial" w:cs="Arial"/>
          <w:b/>
          <w:sz w:val="22"/>
          <w:szCs w:val="22"/>
        </w:rPr>
      </w:pPr>
      <w:r w:rsidRPr="000D194C">
        <w:rPr>
          <w:rFonts w:ascii="Arial" w:hAnsi="Arial" w:cs="Arial"/>
          <w:b/>
          <w:sz w:val="22"/>
          <w:szCs w:val="22"/>
        </w:rPr>
        <w:t xml:space="preserve">RESOLUTION </w:t>
      </w:r>
      <w:r w:rsidR="00841A41" w:rsidRPr="000D194C">
        <w:rPr>
          <w:rFonts w:ascii="Arial" w:hAnsi="Arial" w:cs="Arial"/>
          <w:b/>
          <w:sz w:val="22"/>
          <w:szCs w:val="22"/>
        </w:rPr>
        <w:t>NO. _____</w:t>
      </w:r>
    </w:p>
    <w:p w14:paraId="39E8DD7E" w14:textId="77777777" w:rsidR="00841A41" w:rsidRPr="000D194C" w:rsidRDefault="00841A41" w:rsidP="000D194C">
      <w:pPr>
        <w:widowControl/>
        <w:rPr>
          <w:rFonts w:ascii="Arial" w:hAnsi="Arial" w:cs="Arial"/>
          <w:b/>
          <w:sz w:val="22"/>
          <w:szCs w:val="22"/>
        </w:rPr>
      </w:pPr>
    </w:p>
    <w:p w14:paraId="3585F88D" w14:textId="520CC630" w:rsidR="00841A41" w:rsidRPr="000D194C" w:rsidRDefault="00841A41" w:rsidP="000D194C">
      <w:pPr>
        <w:widowControl/>
        <w:ind w:left="1440" w:right="1440"/>
        <w:jc w:val="both"/>
        <w:rPr>
          <w:rFonts w:ascii="Arial" w:hAnsi="Arial" w:cs="Arial"/>
          <w:b/>
          <w:sz w:val="22"/>
          <w:szCs w:val="22"/>
        </w:rPr>
      </w:pPr>
      <w:r w:rsidRPr="000D194C">
        <w:rPr>
          <w:rFonts w:ascii="Arial" w:hAnsi="Arial" w:cs="Arial"/>
          <w:b/>
          <w:sz w:val="22"/>
          <w:szCs w:val="22"/>
        </w:rPr>
        <w:t>A</w:t>
      </w:r>
      <w:r w:rsidR="006269AD" w:rsidRPr="000D194C">
        <w:rPr>
          <w:rFonts w:ascii="Arial" w:hAnsi="Arial" w:cs="Arial"/>
          <w:b/>
          <w:sz w:val="22"/>
          <w:szCs w:val="22"/>
        </w:rPr>
        <w:t xml:space="preserve"> RESOLUTION </w:t>
      </w:r>
      <w:r w:rsidRPr="000D194C">
        <w:rPr>
          <w:rFonts w:ascii="Arial" w:hAnsi="Arial" w:cs="Arial"/>
          <w:b/>
          <w:sz w:val="22"/>
          <w:szCs w:val="22"/>
        </w:rPr>
        <w:t xml:space="preserve">OF THE </w:t>
      </w:r>
      <w:r w:rsidR="0001116D" w:rsidRPr="000D194C">
        <w:rPr>
          <w:rFonts w:ascii="Arial" w:hAnsi="Arial" w:cs="Arial"/>
          <w:b/>
          <w:sz w:val="22"/>
          <w:szCs w:val="22"/>
        </w:rPr>
        <w:t xml:space="preserve">CITY OF SANTA CLARA, CALIFORNIA </w:t>
      </w:r>
      <w:r w:rsidR="00863DA1">
        <w:rPr>
          <w:rFonts w:ascii="Arial" w:hAnsi="Arial" w:cs="Arial"/>
          <w:b/>
          <w:sz w:val="22"/>
          <w:szCs w:val="22"/>
        </w:rPr>
        <w:t>APPROVING THE 202</w:t>
      </w:r>
      <w:r w:rsidR="00A37BD1">
        <w:rPr>
          <w:rFonts w:ascii="Arial" w:hAnsi="Arial" w:cs="Arial"/>
          <w:b/>
          <w:sz w:val="22"/>
          <w:szCs w:val="22"/>
        </w:rPr>
        <w:t>5</w:t>
      </w:r>
      <w:r w:rsidR="00863DA1">
        <w:rPr>
          <w:rFonts w:ascii="Arial" w:hAnsi="Arial" w:cs="Arial"/>
          <w:b/>
          <w:sz w:val="22"/>
          <w:szCs w:val="22"/>
        </w:rPr>
        <w:t xml:space="preserve"> URBAN WATER MANAGEMENT PLAN </w:t>
      </w:r>
    </w:p>
    <w:p w14:paraId="6F9D0187" w14:textId="77777777" w:rsidR="00841A41" w:rsidRPr="000D194C" w:rsidRDefault="00841A41" w:rsidP="000D194C">
      <w:pPr>
        <w:widowControl/>
        <w:ind w:right="1440"/>
        <w:rPr>
          <w:rFonts w:ascii="Arial" w:hAnsi="Arial" w:cs="Arial"/>
          <w:sz w:val="22"/>
          <w:szCs w:val="22"/>
        </w:rPr>
      </w:pPr>
    </w:p>
    <w:p w14:paraId="2BCE8A06" w14:textId="77777777" w:rsidR="00784FDF" w:rsidRPr="000D194C" w:rsidRDefault="00784FDF" w:rsidP="000D194C">
      <w:pPr>
        <w:spacing w:line="480" w:lineRule="auto"/>
        <w:rPr>
          <w:rFonts w:ascii="Arial" w:hAnsi="Arial" w:cs="Arial"/>
          <w:b/>
          <w:sz w:val="22"/>
          <w:szCs w:val="22"/>
        </w:rPr>
      </w:pPr>
      <w:proofErr w:type="gramStart"/>
      <w:r w:rsidRPr="000D194C">
        <w:rPr>
          <w:rFonts w:ascii="Arial" w:hAnsi="Arial" w:cs="Arial"/>
          <w:b/>
          <w:sz w:val="22"/>
          <w:szCs w:val="22"/>
        </w:rPr>
        <w:t>WHEREAS</w:t>
      </w:r>
      <w:r w:rsidRPr="000D194C">
        <w:rPr>
          <w:rFonts w:ascii="Arial" w:hAnsi="Arial" w:cs="Arial"/>
          <w:sz w:val="22"/>
          <w:szCs w:val="22"/>
        </w:rPr>
        <w:t>,</w:t>
      </w:r>
      <w:proofErr w:type="gramEnd"/>
      <w:r w:rsidRPr="000D194C">
        <w:rPr>
          <w:rFonts w:ascii="Arial" w:hAnsi="Arial" w:cs="Arial"/>
          <w:sz w:val="22"/>
          <w:szCs w:val="22"/>
        </w:rPr>
        <w:t xml:space="preserve"> </w:t>
      </w:r>
      <w:r w:rsidR="00863DA1">
        <w:rPr>
          <w:rFonts w:ascii="Arial" w:hAnsi="Arial" w:cs="Arial"/>
          <w:sz w:val="22"/>
          <w:szCs w:val="22"/>
        </w:rPr>
        <w:t>the California Urban Water Management Planning Act requires that urban water suppliers annually providing water for municipal purposes to more than 3,000 customers or supplying more than 3,000 acre feet of water adopted and periodically update an Urban Water Management Plan</w:t>
      </w:r>
      <w:r w:rsidR="008E37F8">
        <w:rPr>
          <w:rFonts w:ascii="Arial" w:hAnsi="Arial" w:cs="Arial"/>
          <w:sz w:val="22"/>
          <w:szCs w:val="22"/>
        </w:rPr>
        <w:t xml:space="preserve"> (“UWMP”)</w:t>
      </w:r>
      <w:r w:rsidR="00863DA1">
        <w:rPr>
          <w:rFonts w:ascii="Arial" w:hAnsi="Arial" w:cs="Arial"/>
          <w:sz w:val="22"/>
          <w:szCs w:val="22"/>
        </w:rPr>
        <w:t xml:space="preserve"> to assess the reliability of its water sources over a 2</w:t>
      </w:r>
      <w:r w:rsidR="00D907DB">
        <w:rPr>
          <w:rFonts w:ascii="Arial" w:hAnsi="Arial" w:cs="Arial"/>
          <w:sz w:val="22"/>
          <w:szCs w:val="22"/>
        </w:rPr>
        <w:t>0</w:t>
      </w:r>
      <w:r w:rsidR="00863DA1">
        <w:rPr>
          <w:rFonts w:ascii="Arial" w:hAnsi="Arial" w:cs="Arial"/>
          <w:sz w:val="22"/>
          <w:szCs w:val="22"/>
        </w:rPr>
        <w:t>-year planning horizon</w:t>
      </w:r>
      <w:r w:rsidRPr="000D194C">
        <w:rPr>
          <w:rFonts w:ascii="Arial" w:hAnsi="Arial" w:cs="Arial"/>
          <w:sz w:val="22"/>
          <w:szCs w:val="22"/>
        </w:rPr>
        <w:t>;</w:t>
      </w:r>
    </w:p>
    <w:p w14:paraId="2D91CB8B" w14:textId="62CCD134" w:rsidR="00DD606A" w:rsidRDefault="00784FDF" w:rsidP="000D194C">
      <w:pPr>
        <w:spacing w:line="480" w:lineRule="auto"/>
        <w:rPr>
          <w:rFonts w:ascii="Arial" w:hAnsi="Arial" w:cs="Arial"/>
          <w:sz w:val="22"/>
          <w:szCs w:val="22"/>
        </w:rPr>
      </w:pPr>
      <w:proofErr w:type="gramStart"/>
      <w:r w:rsidRPr="000D194C">
        <w:rPr>
          <w:rFonts w:ascii="Arial" w:hAnsi="Arial" w:cs="Arial"/>
          <w:b/>
          <w:sz w:val="22"/>
          <w:szCs w:val="22"/>
        </w:rPr>
        <w:t>WHEREAS</w:t>
      </w:r>
      <w:r w:rsidRPr="000D194C">
        <w:rPr>
          <w:rFonts w:ascii="Arial" w:hAnsi="Arial" w:cs="Arial"/>
          <w:sz w:val="22"/>
          <w:szCs w:val="22"/>
        </w:rPr>
        <w:t>,</w:t>
      </w:r>
      <w:proofErr w:type="gramEnd"/>
      <w:r w:rsidRPr="000D194C">
        <w:rPr>
          <w:rFonts w:ascii="Arial" w:hAnsi="Arial" w:cs="Arial"/>
          <w:sz w:val="22"/>
          <w:szCs w:val="22"/>
        </w:rPr>
        <w:t xml:space="preserve"> </w:t>
      </w:r>
      <w:r w:rsidR="00863DA1">
        <w:rPr>
          <w:rFonts w:ascii="Arial" w:hAnsi="Arial" w:cs="Arial"/>
          <w:sz w:val="22"/>
          <w:szCs w:val="22"/>
        </w:rPr>
        <w:t xml:space="preserve">the City of Santa Clara last prepared an </w:t>
      </w:r>
      <w:r w:rsidR="008E37F8">
        <w:rPr>
          <w:rFonts w:ascii="Arial" w:hAnsi="Arial" w:cs="Arial"/>
          <w:sz w:val="22"/>
          <w:szCs w:val="22"/>
        </w:rPr>
        <w:t>UWMP</w:t>
      </w:r>
      <w:r w:rsidR="00863DA1">
        <w:rPr>
          <w:rFonts w:ascii="Arial" w:hAnsi="Arial" w:cs="Arial"/>
          <w:sz w:val="22"/>
          <w:szCs w:val="22"/>
        </w:rPr>
        <w:t xml:space="preserve"> in </w:t>
      </w:r>
      <w:r w:rsidR="00A37BD1">
        <w:rPr>
          <w:rFonts w:ascii="Arial" w:hAnsi="Arial" w:cs="Arial"/>
          <w:sz w:val="22"/>
          <w:szCs w:val="22"/>
        </w:rPr>
        <w:t>June 2021</w:t>
      </w:r>
      <w:r w:rsidR="00863DA1">
        <w:rPr>
          <w:rFonts w:ascii="Arial" w:hAnsi="Arial" w:cs="Arial"/>
          <w:sz w:val="22"/>
          <w:szCs w:val="22"/>
        </w:rPr>
        <w:t xml:space="preserve">, </w:t>
      </w:r>
      <w:r w:rsidR="00AE5888">
        <w:rPr>
          <w:rFonts w:ascii="Arial" w:hAnsi="Arial" w:cs="Arial"/>
          <w:sz w:val="22"/>
          <w:szCs w:val="22"/>
        </w:rPr>
        <w:t>filed</w:t>
      </w:r>
      <w:r w:rsidR="00863DA1">
        <w:rPr>
          <w:rFonts w:ascii="Arial" w:hAnsi="Arial" w:cs="Arial"/>
          <w:sz w:val="22"/>
          <w:szCs w:val="22"/>
        </w:rPr>
        <w:t xml:space="preserve"> with the California Department of Water Resources</w:t>
      </w:r>
      <w:r w:rsidRPr="000D194C">
        <w:rPr>
          <w:rFonts w:ascii="Arial" w:hAnsi="Arial" w:cs="Arial"/>
          <w:sz w:val="22"/>
          <w:szCs w:val="22"/>
        </w:rPr>
        <w:t xml:space="preserve">; </w:t>
      </w:r>
    </w:p>
    <w:p w14:paraId="4D3A5249" w14:textId="136EE1AC" w:rsidR="008E37F8" w:rsidRDefault="008E37F8" w:rsidP="00DD606A">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Pr>
          <w:rFonts w:ascii="Arial" w:hAnsi="Arial" w:cs="Arial"/>
          <w:sz w:val="22"/>
          <w:szCs w:val="22"/>
        </w:rPr>
        <w:t>the City of Santa Clara has prepared the 202</w:t>
      </w:r>
      <w:r w:rsidR="00A37BD1">
        <w:rPr>
          <w:rFonts w:ascii="Arial" w:hAnsi="Arial" w:cs="Arial"/>
          <w:sz w:val="22"/>
          <w:szCs w:val="22"/>
        </w:rPr>
        <w:t>5</w:t>
      </w:r>
      <w:r>
        <w:rPr>
          <w:rFonts w:ascii="Arial" w:hAnsi="Arial" w:cs="Arial"/>
          <w:sz w:val="22"/>
          <w:szCs w:val="22"/>
        </w:rPr>
        <w:t xml:space="preserve"> Urban Water Management Plan (202</w:t>
      </w:r>
      <w:r w:rsidR="00A37BD1">
        <w:rPr>
          <w:rFonts w:ascii="Arial" w:hAnsi="Arial" w:cs="Arial"/>
          <w:sz w:val="22"/>
          <w:szCs w:val="22"/>
        </w:rPr>
        <w:t>5</w:t>
      </w:r>
      <w:r>
        <w:rPr>
          <w:rFonts w:ascii="Arial" w:hAnsi="Arial" w:cs="Arial"/>
          <w:sz w:val="22"/>
          <w:szCs w:val="22"/>
        </w:rPr>
        <w:t xml:space="preserve"> UWMP) in accordance with applicable sections of the California Water </w:t>
      </w:r>
      <w:proofErr w:type="gramStart"/>
      <w:r>
        <w:rPr>
          <w:rFonts w:ascii="Arial" w:hAnsi="Arial" w:cs="Arial"/>
          <w:sz w:val="22"/>
          <w:szCs w:val="22"/>
        </w:rPr>
        <w:t>Code;</w:t>
      </w:r>
      <w:proofErr w:type="gramEnd"/>
    </w:p>
    <w:p w14:paraId="51739C9A" w14:textId="46D28757" w:rsidR="00D907DB" w:rsidRPr="008E37F8" w:rsidRDefault="00D907DB" w:rsidP="00DD606A">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Pr>
          <w:rFonts w:ascii="Arial" w:hAnsi="Arial" w:cs="Arial"/>
          <w:sz w:val="22"/>
          <w:szCs w:val="22"/>
        </w:rPr>
        <w:t xml:space="preserve">the City of Santa Clara provided notice via e-mail on </w:t>
      </w:r>
      <w:r w:rsidR="004C74AB">
        <w:rPr>
          <w:rFonts w:ascii="Arial" w:hAnsi="Arial" w:cs="Arial"/>
          <w:sz w:val="22"/>
          <w:szCs w:val="22"/>
        </w:rPr>
        <w:t>February 03</w:t>
      </w:r>
      <w:r>
        <w:rPr>
          <w:rFonts w:ascii="Arial" w:hAnsi="Arial" w:cs="Arial"/>
          <w:sz w:val="22"/>
          <w:szCs w:val="22"/>
        </w:rPr>
        <w:t xml:space="preserve">, </w:t>
      </w:r>
      <w:proofErr w:type="gramStart"/>
      <w:r>
        <w:rPr>
          <w:rFonts w:ascii="Arial" w:hAnsi="Arial" w:cs="Arial"/>
          <w:sz w:val="22"/>
          <w:szCs w:val="22"/>
        </w:rPr>
        <w:t>202</w:t>
      </w:r>
      <w:r w:rsidR="00A37BD1">
        <w:rPr>
          <w:rFonts w:ascii="Arial" w:hAnsi="Arial" w:cs="Arial"/>
          <w:sz w:val="22"/>
          <w:szCs w:val="22"/>
        </w:rPr>
        <w:t>6</w:t>
      </w:r>
      <w:proofErr w:type="gramEnd"/>
      <w:r>
        <w:rPr>
          <w:rFonts w:ascii="Arial" w:hAnsi="Arial" w:cs="Arial"/>
          <w:sz w:val="22"/>
          <w:szCs w:val="22"/>
        </w:rPr>
        <w:t xml:space="preserve"> to local cities and agencies that </w:t>
      </w:r>
      <w:r w:rsidRPr="00D907DB">
        <w:rPr>
          <w:rFonts w:ascii="Arial" w:hAnsi="Arial" w:cs="Arial"/>
          <w:sz w:val="22"/>
          <w:szCs w:val="22"/>
        </w:rPr>
        <w:t xml:space="preserve">the </w:t>
      </w:r>
      <w:r>
        <w:rPr>
          <w:rFonts w:ascii="Arial" w:hAnsi="Arial" w:cs="Arial"/>
          <w:sz w:val="22"/>
          <w:szCs w:val="22"/>
        </w:rPr>
        <w:t>City</w:t>
      </w:r>
      <w:r w:rsidRPr="00D907DB">
        <w:rPr>
          <w:rFonts w:ascii="Arial" w:hAnsi="Arial" w:cs="Arial"/>
          <w:sz w:val="22"/>
          <w:szCs w:val="22"/>
        </w:rPr>
        <w:t xml:space="preserve"> will be reviewing </w:t>
      </w:r>
      <w:r w:rsidR="00134F49">
        <w:rPr>
          <w:rFonts w:ascii="Arial" w:hAnsi="Arial" w:cs="Arial"/>
          <w:sz w:val="22"/>
          <w:szCs w:val="22"/>
        </w:rPr>
        <w:t>its current</w:t>
      </w:r>
      <w:r>
        <w:rPr>
          <w:rFonts w:ascii="Arial" w:hAnsi="Arial" w:cs="Arial"/>
          <w:sz w:val="22"/>
          <w:szCs w:val="22"/>
        </w:rPr>
        <w:t xml:space="preserve"> UWMP </w:t>
      </w:r>
      <w:r w:rsidRPr="00D907DB">
        <w:rPr>
          <w:rFonts w:ascii="Arial" w:hAnsi="Arial" w:cs="Arial"/>
          <w:sz w:val="22"/>
          <w:szCs w:val="22"/>
        </w:rPr>
        <w:t>and considering amendments or changes</w:t>
      </w:r>
      <w:r>
        <w:rPr>
          <w:rFonts w:ascii="Arial" w:hAnsi="Arial" w:cs="Arial"/>
          <w:sz w:val="22"/>
          <w:szCs w:val="22"/>
        </w:rPr>
        <w:t>;</w:t>
      </w:r>
    </w:p>
    <w:p w14:paraId="5B4B90DE" w14:textId="521D39A5" w:rsidR="00784FDF" w:rsidRPr="008E37F8" w:rsidRDefault="00DD606A" w:rsidP="00DD606A">
      <w:pPr>
        <w:spacing w:line="480" w:lineRule="auto"/>
        <w:rPr>
          <w:rFonts w:ascii="Arial" w:hAnsi="Arial" w:cs="Arial"/>
          <w:sz w:val="22"/>
          <w:szCs w:val="22"/>
        </w:rPr>
      </w:pPr>
      <w:r w:rsidRPr="003217E5">
        <w:rPr>
          <w:rFonts w:ascii="Arial" w:hAnsi="Arial" w:cs="Arial"/>
          <w:b/>
          <w:sz w:val="22"/>
          <w:szCs w:val="22"/>
        </w:rPr>
        <w:t>WHEREAS</w:t>
      </w:r>
      <w:r w:rsidRPr="003217E5">
        <w:t xml:space="preserve"> </w:t>
      </w:r>
      <w:r w:rsidRPr="003217E5">
        <w:rPr>
          <w:rFonts w:ascii="Arial" w:hAnsi="Arial" w:cs="Arial"/>
          <w:sz w:val="22"/>
          <w:szCs w:val="22"/>
        </w:rPr>
        <w:t xml:space="preserve">in May 2011, the </w:t>
      </w:r>
      <w:proofErr w:type="gramStart"/>
      <w:r w:rsidRPr="003217E5">
        <w:rPr>
          <w:rFonts w:ascii="Arial" w:hAnsi="Arial" w:cs="Arial"/>
          <w:sz w:val="22"/>
          <w:szCs w:val="22"/>
        </w:rPr>
        <w:t>City</w:t>
      </w:r>
      <w:proofErr w:type="gramEnd"/>
      <w:r w:rsidRPr="003217E5">
        <w:rPr>
          <w:rFonts w:ascii="Arial" w:hAnsi="Arial" w:cs="Arial"/>
          <w:sz w:val="22"/>
          <w:szCs w:val="22"/>
        </w:rPr>
        <w:t xml:space="preserve"> prepared Water Use Goals and adopted applicable methodology for meeting those Water Use Goals under Senate Bill 7 (7th Extraordinary Session), also known as “Senate Bill x7-7” or “Water Conservation Act of 2009”, a</w:t>
      </w:r>
      <w:r w:rsidR="008E37F8" w:rsidRPr="003217E5">
        <w:rPr>
          <w:rFonts w:ascii="Arial" w:hAnsi="Arial" w:cs="Arial"/>
          <w:sz w:val="22"/>
          <w:szCs w:val="22"/>
        </w:rPr>
        <w:t xml:space="preserve"> final</w:t>
      </w:r>
      <w:r w:rsidRPr="003217E5">
        <w:rPr>
          <w:rFonts w:ascii="Arial" w:hAnsi="Arial" w:cs="Arial"/>
          <w:sz w:val="22"/>
          <w:szCs w:val="22"/>
        </w:rPr>
        <w:t xml:space="preserve"> update </w:t>
      </w:r>
      <w:r w:rsidR="005123A2" w:rsidRPr="003217E5">
        <w:rPr>
          <w:rFonts w:ascii="Arial" w:hAnsi="Arial" w:cs="Arial"/>
          <w:sz w:val="22"/>
          <w:szCs w:val="22"/>
        </w:rPr>
        <w:t xml:space="preserve">reporting compliance </w:t>
      </w:r>
      <w:r w:rsidR="003217E5" w:rsidRPr="003217E5">
        <w:rPr>
          <w:rFonts w:ascii="Arial" w:hAnsi="Arial" w:cs="Arial"/>
          <w:sz w:val="22"/>
          <w:szCs w:val="22"/>
        </w:rPr>
        <w:t xml:space="preserve">in </w:t>
      </w:r>
      <w:r w:rsidRPr="003217E5">
        <w:rPr>
          <w:rFonts w:ascii="Arial" w:hAnsi="Arial" w:cs="Arial"/>
          <w:sz w:val="22"/>
          <w:szCs w:val="22"/>
        </w:rPr>
        <w:t xml:space="preserve">Water Use Goals </w:t>
      </w:r>
      <w:r w:rsidR="003217E5">
        <w:rPr>
          <w:rFonts w:ascii="Arial" w:hAnsi="Arial" w:cs="Arial"/>
          <w:sz w:val="22"/>
          <w:szCs w:val="22"/>
        </w:rPr>
        <w:t xml:space="preserve">in 2020 </w:t>
      </w:r>
      <w:r w:rsidRPr="003217E5">
        <w:rPr>
          <w:rFonts w:ascii="Arial" w:hAnsi="Arial" w:cs="Arial"/>
          <w:sz w:val="22"/>
          <w:szCs w:val="22"/>
        </w:rPr>
        <w:t xml:space="preserve">is contained within the </w:t>
      </w:r>
      <w:r w:rsidR="008E37F8" w:rsidRPr="003217E5">
        <w:rPr>
          <w:rFonts w:ascii="Arial" w:hAnsi="Arial" w:cs="Arial"/>
          <w:sz w:val="22"/>
          <w:szCs w:val="22"/>
        </w:rPr>
        <w:t>202</w:t>
      </w:r>
      <w:r w:rsidR="00A37BD1" w:rsidRPr="003217E5">
        <w:rPr>
          <w:rFonts w:ascii="Arial" w:hAnsi="Arial" w:cs="Arial"/>
          <w:sz w:val="22"/>
          <w:szCs w:val="22"/>
        </w:rPr>
        <w:t>5</w:t>
      </w:r>
      <w:r w:rsidR="008E37F8" w:rsidRPr="003217E5">
        <w:rPr>
          <w:rFonts w:ascii="Arial" w:hAnsi="Arial" w:cs="Arial"/>
          <w:sz w:val="22"/>
          <w:szCs w:val="22"/>
        </w:rPr>
        <w:t xml:space="preserve"> UWMP</w:t>
      </w:r>
      <w:r w:rsidRPr="003217E5">
        <w:rPr>
          <w:rFonts w:ascii="Arial" w:hAnsi="Arial" w:cs="Arial"/>
          <w:sz w:val="22"/>
          <w:szCs w:val="22"/>
        </w:rPr>
        <w:t xml:space="preserve">; </w:t>
      </w:r>
      <w:r w:rsidR="00784FDF" w:rsidRPr="003217E5">
        <w:rPr>
          <w:rFonts w:ascii="Arial" w:hAnsi="Arial" w:cs="Arial"/>
          <w:sz w:val="22"/>
          <w:szCs w:val="22"/>
        </w:rPr>
        <w:t>and,</w:t>
      </w:r>
    </w:p>
    <w:p w14:paraId="7D017514" w14:textId="386FDFA5" w:rsidR="00784FDF" w:rsidRPr="000D194C" w:rsidRDefault="00784FDF" w:rsidP="000D194C">
      <w:pPr>
        <w:spacing w:line="480" w:lineRule="auto"/>
        <w:rPr>
          <w:rFonts w:ascii="Arial" w:hAnsi="Arial" w:cs="Arial"/>
          <w:b/>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DD606A" w:rsidRPr="00DD606A">
        <w:rPr>
          <w:rFonts w:ascii="Arial" w:hAnsi="Arial" w:cs="Arial"/>
          <w:sz w:val="22"/>
          <w:szCs w:val="22"/>
        </w:rPr>
        <w:t xml:space="preserve">on </w:t>
      </w:r>
      <w:r w:rsidR="00DD606A">
        <w:rPr>
          <w:rFonts w:ascii="Arial" w:hAnsi="Arial" w:cs="Arial"/>
          <w:sz w:val="22"/>
          <w:szCs w:val="22"/>
        </w:rPr>
        <w:t>June</w:t>
      </w:r>
      <w:r w:rsidR="00DD606A" w:rsidRPr="00DD606A">
        <w:rPr>
          <w:rFonts w:ascii="Arial" w:hAnsi="Arial" w:cs="Arial"/>
          <w:sz w:val="22"/>
          <w:szCs w:val="22"/>
        </w:rPr>
        <w:t xml:space="preserve"> 2</w:t>
      </w:r>
      <w:r w:rsidR="00A37BD1">
        <w:rPr>
          <w:rFonts w:ascii="Arial" w:hAnsi="Arial" w:cs="Arial"/>
          <w:sz w:val="22"/>
          <w:szCs w:val="22"/>
        </w:rPr>
        <w:t>3</w:t>
      </w:r>
      <w:r w:rsidR="00DD606A" w:rsidRPr="00DD606A">
        <w:rPr>
          <w:rFonts w:ascii="Arial" w:hAnsi="Arial" w:cs="Arial"/>
          <w:sz w:val="22"/>
          <w:szCs w:val="22"/>
        </w:rPr>
        <w:t>, 20</w:t>
      </w:r>
      <w:r w:rsidR="00A37BD1">
        <w:rPr>
          <w:rFonts w:ascii="Arial" w:hAnsi="Arial" w:cs="Arial"/>
          <w:sz w:val="22"/>
          <w:szCs w:val="22"/>
        </w:rPr>
        <w:t>26</w:t>
      </w:r>
      <w:r w:rsidR="00DD606A" w:rsidRPr="00DD606A">
        <w:rPr>
          <w:rFonts w:ascii="Arial" w:hAnsi="Arial" w:cs="Arial"/>
          <w:sz w:val="22"/>
          <w:szCs w:val="22"/>
        </w:rPr>
        <w:t xml:space="preserve">, the City Council conducted a public hearing on the proposed </w:t>
      </w:r>
      <w:r w:rsidR="00DD606A">
        <w:rPr>
          <w:rFonts w:ascii="Arial" w:hAnsi="Arial" w:cs="Arial"/>
          <w:sz w:val="22"/>
          <w:szCs w:val="22"/>
        </w:rPr>
        <w:t>202</w:t>
      </w:r>
      <w:r w:rsidR="00A37BD1">
        <w:rPr>
          <w:rFonts w:ascii="Arial" w:hAnsi="Arial" w:cs="Arial"/>
          <w:sz w:val="22"/>
          <w:szCs w:val="22"/>
        </w:rPr>
        <w:t>5</w:t>
      </w:r>
      <w:r w:rsidR="00DD606A" w:rsidRPr="00DD606A">
        <w:rPr>
          <w:rFonts w:ascii="Arial" w:hAnsi="Arial" w:cs="Arial"/>
          <w:sz w:val="22"/>
          <w:szCs w:val="22"/>
        </w:rPr>
        <w:t xml:space="preserve"> </w:t>
      </w:r>
      <w:r w:rsidR="008E37F8">
        <w:rPr>
          <w:rFonts w:ascii="Arial" w:hAnsi="Arial" w:cs="Arial"/>
          <w:sz w:val="22"/>
          <w:szCs w:val="22"/>
        </w:rPr>
        <w:t>UWMP</w:t>
      </w:r>
      <w:r w:rsidR="00DD606A" w:rsidRPr="00DD606A">
        <w:rPr>
          <w:rFonts w:ascii="Arial" w:hAnsi="Arial" w:cs="Arial"/>
          <w:sz w:val="22"/>
          <w:szCs w:val="22"/>
        </w:rPr>
        <w:t xml:space="preserve"> at a regularly scheduled meeting, at which time all interested </w:t>
      </w:r>
      <w:proofErr w:type="gramStart"/>
      <w:r w:rsidR="00DD606A" w:rsidRPr="00DD606A">
        <w:rPr>
          <w:rFonts w:ascii="Arial" w:hAnsi="Arial" w:cs="Arial"/>
          <w:sz w:val="22"/>
          <w:szCs w:val="22"/>
        </w:rPr>
        <w:t>persons</w:t>
      </w:r>
      <w:proofErr w:type="gramEnd"/>
      <w:r w:rsidR="00DD606A" w:rsidRPr="00DD606A">
        <w:rPr>
          <w:rFonts w:ascii="Arial" w:hAnsi="Arial" w:cs="Arial"/>
          <w:sz w:val="22"/>
          <w:szCs w:val="22"/>
        </w:rPr>
        <w:t xml:space="preserve"> were given an opportunity to present verbal and written testimony and evidence</w:t>
      </w:r>
      <w:r w:rsidRPr="000D194C">
        <w:rPr>
          <w:rFonts w:ascii="Arial" w:hAnsi="Arial" w:cs="Arial"/>
          <w:sz w:val="22"/>
          <w:szCs w:val="22"/>
        </w:rPr>
        <w:t>.</w:t>
      </w:r>
    </w:p>
    <w:p w14:paraId="3BF577B4" w14:textId="52C9E016" w:rsidR="0075344E" w:rsidRPr="000D194C" w:rsidRDefault="00841A41" w:rsidP="000D194C">
      <w:pPr>
        <w:spacing w:line="480" w:lineRule="auto"/>
        <w:rPr>
          <w:rFonts w:ascii="Arial" w:hAnsi="Arial" w:cs="Arial"/>
          <w:b/>
          <w:sz w:val="22"/>
          <w:szCs w:val="22"/>
        </w:rPr>
      </w:pPr>
      <w:r w:rsidRPr="000D194C">
        <w:rPr>
          <w:rFonts w:ascii="Arial" w:hAnsi="Arial" w:cs="Arial"/>
          <w:b/>
          <w:sz w:val="22"/>
          <w:szCs w:val="22"/>
        </w:rPr>
        <w:t>NOW THEREFORE</w:t>
      </w:r>
      <w:r w:rsidR="007D499A" w:rsidRPr="000D194C">
        <w:rPr>
          <w:rFonts w:ascii="Arial" w:hAnsi="Arial" w:cs="Arial"/>
          <w:b/>
          <w:sz w:val="22"/>
          <w:szCs w:val="22"/>
        </w:rPr>
        <w:t>,</w:t>
      </w:r>
      <w:r w:rsidRPr="000D194C">
        <w:rPr>
          <w:rFonts w:ascii="Arial" w:hAnsi="Arial" w:cs="Arial"/>
          <w:b/>
          <w:sz w:val="22"/>
          <w:szCs w:val="22"/>
        </w:rPr>
        <w:t xml:space="preserve"> </w:t>
      </w:r>
      <w:proofErr w:type="gramStart"/>
      <w:r w:rsidRPr="000D194C">
        <w:rPr>
          <w:rFonts w:ascii="Arial" w:hAnsi="Arial" w:cs="Arial"/>
          <w:b/>
          <w:sz w:val="22"/>
          <w:szCs w:val="22"/>
        </w:rPr>
        <w:t>BE IT</w:t>
      </w:r>
      <w:proofErr w:type="gramEnd"/>
      <w:r w:rsidRPr="000D194C">
        <w:rPr>
          <w:rFonts w:ascii="Arial" w:hAnsi="Arial" w:cs="Arial"/>
          <w:b/>
          <w:sz w:val="22"/>
          <w:szCs w:val="22"/>
        </w:rPr>
        <w:t xml:space="preserve"> </w:t>
      </w:r>
      <w:r w:rsidR="006269AD" w:rsidRPr="000D194C">
        <w:rPr>
          <w:rFonts w:ascii="Arial" w:hAnsi="Arial" w:cs="Arial"/>
          <w:b/>
          <w:sz w:val="22"/>
          <w:szCs w:val="22"/>
        </w:rPr>
        <w:t xml:space="preserve">RESOLVED </w:t>
      </w:r>
      <w:r w:rsidRPr="000D194C">
        <w:rPr>
          <w:rFonts w:ascii="Arial" w:hAnsi="Arial" w:cs="Arial"/>
          <w:b/>
          <w:sz w:val="22"/>
          <w:szCs w:val="22"/>
        </w:rPr>
        <w:t xml:space="preserve">BY </w:t>
      </w:r>
      <w:r w:rsidR="003D537E" w:rsidRPr="000D194C">
        <w:rPr>
          <w:rFonts w:ascii="Arial" w:hAnsi="Arial" w:cs="Arial"/>
          <w:b/>
          <w:sz w:val="22"/>
          <w:szCs w:val="22"/>
        </w:rPr>
        <w:t xml:space="preserve">THE </w:t>
      </w:r>
      <w:r w:rsidR="0001116D" w:rsidRPr="000D194C">
        <w:rPr>
          <w:rFonts w:ascii="Arial" w:hAnsi="Arial" w:cs="Arial"/>
          <w:b/>
          <w:sz w:val="22"/>
          <w:szCs w:val="22"/>
        </w:rPr>
        <w:t xml:space="preserve">CITY OF SANTA CLARA </w:t>
      </w:r>
      <w:r w:rsidRPr="000D194C">
        <w:rPr>
          <w:rFonts w:ascii="Arial" w:hAnsi="Arial" w:cs="Arial"/>
          <w:b/>
          <w:sz w:val="22"/>
          <w:szCs w:val="22"/>
        </w:rPr>
        <w:t>AS FOLLOWS:</w:t>
      </w:r>
    </w:p>
    <w:p w14:paraId="52FDFC8C" w14:textId="28102D6D" w:rsidR="003D22E3" w:rsidRPr="000D194C" w:rsidRDefault="00784FDF" w:rsidP="001C312D">
      <w:pPr>
        <w:spacing w:line="480" w:lineRule="auto"/>
        <w:rPr>
          <w:rFonts w:ascii="Arial" w:hAnsi="Arial" w:cs="Arial"/>
          <w:sz w:val="22"/>
          <w:szCs w:val="22"/>
        </w:rPr>
      </w:pPr>
      <w:r w:rsidRPr="000D194C">
        <w:rPr>
          <w:rFonts w:ascii="Arial" w:hAnsi="Arial" w:cs="Arial"/>
          <w:sz w:val="22"/>
          <w:szCs w:val="22"/>
        </w:rPr>
        <w:t>1.</w:t>
      </w:r>
      <w:r w:rsidRPr="000D194C">
        <w:rPr>
          <w:rFonts w:ascii="Arial" w:hAnsi="Arial" w:cs="Arial"/>
          <w:sz w:val="22"/>
          <w:szCs w:val="22"/>
        </w:rPr>
        <w:tab/>
      </w:r>
      <w:r w:rsidR="00DD606A" w:rsidRPr="00DD606A">
        <w:rPr>
          <w:rFonts w:ascii="Arial" w:hAnsi="Arial" w:cs="Arial"/>
          <w:sz w:val="22"/>
          <w:szCs w:val="22"/>
          <w:u w:val="single"/>
        </w:rPr>
        <w:t xml:space="preserve">Approval of </w:t>
      </w:r>
      <w:r w:rsidR="00DD606A">
        <w:rPr>
          <w:rFonts w:ascii="Arial" w:hAnsi="Arial" w:cs="Arial"/>
          <w:sz w:val="22"/>
          <w:szCs w:val="22"/>
          <w:u w:val="single"/>
        </w:rPr>
        <w:t>202</w:t>
      </w:r>
      <w:r w:rsidR="00A37BD1">
        <w:rPr>
          <w:rFonts w:ascii="Arial" w:hAnsi="Arial" w:cs="Arial"/>
          <w:sz w:val="22"/>
          <w:szCs w:val="22"/>
          <w:u w:val="single"/>
        </w:rPr>
        <w:t>5</w:t>
      </w:r>
      <w:r w:rsidR="00DD606A">
        <w:rPr>
          <w:rFonts w:ascii="Arial" w:hAnsi="Arial" w:cs="Arial"/>
          <w:sz w:val="22"/>
          <w:szCs w:val="22"/>
          <w:u w:val="single"/>
        </w:rPr>
        <w:t xml:space="preserve"> Urban Water Management Plan</w:t>
      </w:r>
      <w:r w:rsidR="00DD606A" w:rsidRPr="00DD606A">
        <w:rPr>
          <w:rFonts w:ascii="Arial" w:hAnsi="Arial" w:cs="Arial"/>
          <w:sz w:val="22"/>
          <w:szCs w:val="22"/>
        </w:rPr>
        <w:t xml:space="preserve">. The Council has reviewed the </w:t>
      </w:r>
      <w:r w:rsidR="008E37F8">
        <w:rPr>
          <w:rFonts w:ascii="Arial" w:hAnsi="Arial" w:cs="Arial"/>
          <w:sz w:val="22"/>
          <w:szCs w:val="22"/>
        </w:rPr>
        <w:t>202</w:t>
      </w:r>
      <w:r w:rsidR="00A37BD1">
        <w:rPr>
          <w:rFonts w:ascii="Arial" w:hAnsi="Arial" w:cs="Arial"/>
          <w:sz w:val="22"/>
          <w:szCs w:val="22"/>
        </w:rPr>
        <w:t>5</w:t>
      </w:r>
      <w:r w:rsidR="008E37F8">
        <w:rPr>
          <w:rFonts w:ascii="Arial" w:hAnsi="Arial" w:cs="Arial"/>
          <w:sz w:val="22"/>
          <w:szCs w:val="22"/>
        </w:rPr>
        <w:t xml:space="preserve"> UWMP</w:t>
      </w:r>
      <w:r w:rsidR="00DD606A" w:rsidRPr="00DD606A">
        <w:rPr>
          <w:rFonts w:ascii="Arial" w:hAnsi="Arial" w:cs="Arial"/>
          <w:sz w:val="22"/>
          <w:szCs w:val="22"/>
        </w:rPr>
        <w:t xml:space="preserve"> at a regular public meeting conducted on </w:t>
      </w:r>
      <w:r w:rsidR="00DD606A">
        <w:rPr>
          <w:rFonts w:ascii="Arial" w:hAnsi="Arial" w:cs="Arial"/>
          <w:sz w:val="22"/>
          <w:szCs w:val="22"/>
        </w:rPr>
        <w:t>June</w:t>
      </w:r>
      <w:r w:rsidR="00DD606A" w:rsidRPr="00DD606A">
        <w:rPr>
          <w:rFonts w:ascii="Arial" w:hAnsi="Arial" w:cs="Arial"/>
          <w:sz w:val="22"/>
          <w:szCs w:val="22"/>
        </w:rPr>
        <w:t xml:space="preserve"> 2</w:t>
      </w:r>
      <w:r w:rsidR="00A37BD1">
        <w:rPr>
          <w:rFonts w:ascii="Arial" w:hAnsi="Arial" w:cs="Arial"/>
          <w:sz w:val="22"/>
          <w:szCs w:val="22"/>
        </w:rPr>
        <w:t>3</w:t>
      </w:r>
      <w:r w:rsidR="00DD606A" w:rsidRPr="00DD606A">
        <w:rPr>
          <w:rFonts w:ascii="Arial" w:hAnsi="Arial" w:cs="Arial"/>
          <w:sz w:val="22"/>
          <w:szCs w:val="22"/>
        </w:rPr>
        <w:t>, 20</w:t>
      </w:r>
      <w:r w:rsidR="00DD606A">
        <w:rPr>
          <w:rFonts w:ascii="Arial" w:hAnsi="Arial" w:cs="Arial"/>
          <w:sz w:val="22"/>
          <w:szCs w:val="22"/>
        </w:rPr>
        <w:t>2</w:t>
      </w:r>
      <w:r w:rsidR="00A37BD1">
        <w:rPr>
          <w:rFonts w:ascii="Arial" w:hAnsi="Arial" w:cs="Arial"/>
          <w:sz w:val="22"/>
          <w:szCs w:val="22"/>
        </w:rPr>
        <w:t>6</w:t>
      </w:r>
      <w:r w:rsidR="00DD606A" w:rsidRPr="00DD606A">
        <w:rPr>
          <w:rFonts w:ascii="Arial" w:hAnsi="Arial" w:cs="Arial"/>
          <w:sz w:val="22"/>
          <w:szCs w:val="22"/>
        </w:rPr>
        <w:t xml:space="preserve">. Based upon the data and conclusions set forth therein, and the evidence and testimony presented at the public meeting, </w:t>
      </w:r>
      <w:r w:rsidR="00DD606A" w:rsidRPr="00DD606A">
        <w:rPr>
          <w:rFonts w:ascii="Arial" w:hAnsi="Arial" w:cs="Arial"/>
          <w:sz w:val="22"/>
          <w:szCs w:val="22"/>
        </w:rPr>
        <w:lastRenderedPageBreak/>
        <w:t xml:space="preserve">the Council hereby finds that there is adequate water to supply without creating a negative impact on the groundwater basin and that the City has an adequate supply to provide water for the City during single or multiple dry years for at least a 20-year projection. The Council hereby approves and adopts the </w:t>
      </w:r>
      <w:r w:rsidR="00DD606A">
        <w:rPr>
          <w:rFonts w:ascii="Arial" w:hAnsi="Arial" w:cs="Arial"/>
          <w:sz w:val="22"/>
          <w:szCs w:val="22"/>
        </w:rPr>
        <w:t>202</w:t>
      </w:r>
      <w:r w:rsidR="00A37BD1">
        <w:rPr>
          <w:rFonts w:ascii="Arial" w:hAnsi="Arial" w:cs="Arial"/>
          <w:sz w:val="22"/>
          <w:szCs w:val="22"/>
        </w:rPr>
        <w:t>5</w:t>
      </w:r>
      <w:r w:rsidR="00DD606A" w:rsidRPr="00DD606A">
        <w:rPr>
          <w:rFonts w:ascii="Arial" w:hAnsi="Arial" w:cs="Arial"/>
          <w:sz w:val="22"/>
          <w:szCs w:val="22"/>
        </w:rPr>
        <w:t xml:space="preserve"> Urban Water Management Plan</w:t>
      </w:r>
      <w:r w:rsidRPr="000D194C">
        <w:rPr>
          <w:rFonts w:ascii="Arial" w:hAnsi="Arial" w:cs="Arial"/>
          <w:sz w:val="22"/>
          <w:szCs w:val="22"/>
        </w:rPr>
        <w:t>.</w:t>
      </w:r>
      <w:r w:rsidR="00DD606A">
        <w:rPr>
          <w:rFonts w:ascii="Arial" w:hAnsi="Arial" w:cs="Arial"/>
          <w:sz w:val="22"/>
          <w:szCs w:val="22"/>
        </w:rPr>
        <w:t xml:space="preserve"> </w:t>
      </w:r>
      <w:bookmarkStart w:id="0" w:name="_Hlk231291162"/>
      <w:r w:rsidR="00DD606A">
        <w:rPr>
          <w:rFonts w:ascii="Arial" w:hAnsi="Arial" w:cs="Arial"/>
          <w:sz w:val="22"/>
          <w:szCs w:val="22"/>
        </w:rPr>
        <w:t>The 202</w:t>
      </w:r>
      <w:r w:rsidR="00A37BD1">
        <w:rPr>
          <w:rFonts w:ascii="Arial" w:hAnsi="Arial" w:cs="Arial"/>
          <w:sz w:val="22"/>
          <w:szCs w:val="22"/>
        </w:rPr>
        <w:t>5</w:t>
      </w:r>
      <w:r w:rsidR="00DD606A">
        <w:rPr>
          <w:rFonts w:ascii="Arial" w:hAnsi="Arial" w:cs="Arial"/>
          <w:sz w:val="22"/>
          <w:szCs w:val="22"/>
        </w:rPr>
        <w:t xml:space="preserve"> </w:t>
      </w:r>
      <w:r w:rsidR="008E37F8">
        <w:rPr>
          <w:rFonts w:ascii="Arial" w:hAnsi="Arial" w:cs="Arial"/>
          <w:sz w:val="22"/>
          <w:szCs w:val="22"/>
        </w:rPr>
        <w:t>Urban Water Management Plan</w:t>
      </w:r>
      <w:r w:rsidR="00DD606A">
        <w:rPr>
          <w:rFonts w:ascii="Arial" w:hAnsi="Arial" w:cs="Arial"/>
          <w:sz w:val="22"/>
          <w:szCs w:val="22"/>
        </w:rPr>
        <w:t xml:space="preserve"> </w:t>
      </w:r>
      <w:bookmarkEnd w:id="0"/>
      <w:r w:rsidR="00DD606A">
        <w:rPr>
          <w:rFonts w:ascii="Arial" w:hAnsi="Arial" w:cs="Arial"/>
          <w:sz w:val="22"/>
          <w:szCs w:val="22"/>
        </w:rPr>
        <w:t>will be filed with the California Department of Water Resources within 30 days of adoption.</w:t>
      </w:r>
    </w:p>
    <w:p w14:paraId="74CE5DA0" w14:textId="77777777" w:rsidR="006269AD" w:rsidRPr="000D194C" w:rsidRDefault="008E37F8" w:rsidP="000D194C">
      <w:pPr>
        <w:widowControl/>
        <w:spacing w:line="480" w:lineRule="auto"/>
        <w:rPr>
          <w:rFonts w:ascii="Arial" w:hAnsi="Arial" w:cs="Arial"/>
          <w:sz w:val="22"/>
          <w:szCs w:val="22"/>
        </w:rPr>
      </w:pPr>
      <w:r>
        <w:rPr>
          <w:rFonts w:ascii="Arial" w:hAnsi="Arial" w:cs="Arial"/>
          <w:sz w:val="22"/>
          <w:szCs w:val="22"/>
        </w:rPr>
        <w:t>2</w:t>
      </w:r>
      <w:r w:rsidR="006269AD" w:rsidRPr="000D194C">
        <w:rPr>
          <w:rFonts w:ascii="Arial" w:hAnsi="Arial" w:cs="Arial"/>
          <w:sz w:val="22"/>
          <w:szCs w:val="22"/>
        </w:rPr>
        <w:t>.</w:t>
      </w:r>
      <w:r w:rsidR="006269AD" w:rsidRPr="000D194C">
        <w:rPr>
          <w:rFonts w:ascii="Arial" w:hAnsi="Arial" w:cs="Arial"/>
          <w:sz w:val="22"/>
          <w:szCs w:val="22"/>
        </w:rPr>
        <w:tab/>
      </w:r>
      <w:r w:rsidR="006269AD" w:rsidRPr="000D194C">
        <w:rPr>
          <w:rFonts w:ascii="Arial" w:hAnsi="Arial" w:cs="Arial"/>
          <w:sz w:val="22"/>
          <w:szCs w:val="22"/>
          <w:u w:val="single"/>
        </w:rPr>
        <w:t>Effective date</w:t>
      </w:r>
      <w:r w:rsidR="006269AD" w:rsidRPr="000D194C">
        <w:rPr>
          <w:rFonts w:ascii="Arial" w:hAnsi="Arial" w:cs="Arial"/>
          <w:sz w:val="22"/>
          <w:szCs w:val="22"/>
        </w:rPr>
        <w:t>. This resolution shall become effective immediately.</w:t>
      </w:r>
    </w:p>
    <w:p w14:paraId="2BEAAA01" w14:textId="41EEAA40" w:rsidR="005B114A" w:rsidRPr="000D194C" w:rsidRDefault="005B114A" w:rsidP="000D194C">
      <w:pPr>
        <w:spacing w:line="480" w:lineRule="auto"/>
        <w:rPr>
          <w:rFonts w:ascii="Arial" w:hAnsi="Arial" w:cs="Arial"/>
          <w:sz w:val="22"/>
          <w:szCs w:val="22"/>
        </w:rPr>
      </w:pPr>
      <w:r w:rsidRPr="000D194C">
        <w:rPr>
          <w:rFonts w:ascii="Arial" w:hAnsi="Arial" w:cs="Arial"/>
          <w:sz w:val="22"/>
          <w:szCs w:val="22"/>
        </w:rPr>
        <w:t xml:space="preserve">I HEREBY CERTIFY THE FOREGOING TO BE A TRUE COPY OF A RESOLUTION PASSED AND ADOPTED BY THE </w:t>
      </w:r>
      <w:r w:rsidR="00411C2B" w:rsidRPr="000D194C">
        <w:rPr>
          <w:rFonts w:ascii="Arial" w:hAnsi="Arial" w:cs="Arial"/>
          <w:sz w:val="22"/>
          <w:szCs w:val="22"/>
        </w:rPr>
        <w:t xml:space="preserve">CITY OF </w:t>
      </w:r>
      <w:r w:rsidRPr="000D194C">
        <w:rPr>
          <w:rFonts w:ascii="Arial" w:hAnsi="Arial" w:cs="Arial"/>
          <w:sz w:val="22"/>
          <w:szCs w:val="22"/>
        </w:rPr>
        <w:t xml:space="preserve">SANTA CLARA, </w:t>
      </w:r>
      <w:r w:rsidR="00A655F8" w:rsidRPr="000D194C">
        <w:rPr>
          <w:rFonts w:ascii="Arial" w:hAnsi="Arial" w:cs="Arial"/>
          <w:sz w:val="22"/>
          <w:szCs w:val="22"/>
        </w:rPr>
        <w:t xml:space="preserve">CALIFORNIA, </w:t>
      </w:r>
      <w:r w:rsidRPr="000D194C">
        <w:rPr>
          <w:rFonts w:ascii="Arial" w:hAnsi="Arial" w:cs="Arial"/>
          <w:sz w:val="22"/>
          <w:szCs w:val="22"/>
        </w:rPr>
        <w:t>AT A REGULAR MEETING THEREOF HELD ON THE ___ DAY OF _________, 20</w:t>
      </w:r>
      <w:r w:rsidR="00983BED">
        <w:rPr>
          <w:rFonts w:ascii="Arial" w:hAnsi="Arial" w:cs="Arial"/>
          <w:sz w:val="22"/>
          <w:szCs w:val="22"/>
        </w:rPr>
        <w:t>2</w:t>
      </w:r>
      <w:r w:rsidR="00A37BD1">
        <w:rPr>
          <w:rFonts w:ascii="Arial" w:hAnsi="Arial" w:cs="Arial"/>
          <w:sz w:val="22"/>
          <w:szCs w:val="22"/>
        </w:rPr>
        <w:t>6</w:t>
      </w:r>
      <w:r w:rsidRPr="000D194C">
        <w:rPr>
          <w:rFonts w:ascii="Arial" w:hAnsi="Arial" w:cs="Arial"/>
          <w:sz w:val="22"/>
          <w:szCs w:val="22"/>
        </w:rPr>
        <w:t>, BY THE FOLLOWING VOTE:</w:t>
      </w:r>
    </w:p>
    <w:p w14:paraId="6488AAF9"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AYES: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A13FEA7"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NOES: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1C1D3199"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ABSENT:</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270487C3"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ABSTAINED:</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73D8FAC2" w14:textId="77777777" w:rsidR="00841A41" w:rsidRPr="000D194C" w:rsidRDefault="00841A41" w:rsidP="000D194C">
      <w:pPr>
        <w:widowControl/>
        <w:rPr>
          <w:rFonts w:ascii="Arial" w:hAnsi="Arial" w:cs="Arial"/>
          <w:sz w:val="22"/>
          <w:szCs w:val="22"/>
        </w:rPr>
      </w:pPr>
    </w:p>
    <w:p w14:paraId="6618EA26" w14:textId="77777777" w:rsidR="00841A41" w:rsidRPr="000D194C" w:rsidRDefault="006E3BE9" w:rsidP="000D194C">
      <w:pPr>
        <w:widowControl/>
        <w:tabs>
          <w:tab w:val="left" w:pos="4320"/>
        </w:tabs>
        <w:rPr>
          <w:rFonts w:ascii="Arial" w:hAnsi="Arial" w:cs="Arial"/>
          <w:sz w:val="22"/>
          <w:szCs w:val="22"/>
        </w:rPr>
      </w:pPr>
      <w:r w:rsidRPr="000D194C">
        <w:rPr>
          <w:rFonts w:ascii="Arial" w:hAnsi="Arial" w:cs="Arial"/>
          <w:sz w:val="22"/>
          <w:szCs w:val="22"/>
        </w:rPr>
        <w:tab/>
      </w:r>
      <w:r w:rsidR="00841A41" w:rsidRPr="000D194C">
        <w:rPr>
          <w:rFonts w:ascii="Arial" w:hAnsi="Arial" w:cs="Arial"/>
          <w:sz w:val="22"/>
          <w:szCs w:val="22"/>
        </w:rPr>
        <w:t>ATTEST:</w:t>
      </w:r>
      <w:r w:rsidR="000D194C">
        <w:rPr>
          <w:rFonts w:ascii="Arial" w:hAnsi="Arial" w:cs="Arial"/>
          <w:sz w:val="22"/>
          <w:szCs w:val="22"/>
        </w:rPr>
        <w:t xml:space="preserve"> </w:t>
      </w:r>
      <w:r w:rsidR="00841A41" w:rsidRPr="000D194C">
        <w:rPr>
          <w:rFonts w:ascii="Arial" w:hAnsi="Arial" w:cs="Arial"/>
          <w:sz w:val="22"/>
          <w:szCs w:val="22"/>
        </w:rPr>
        <w:t>__________________________</w:t>
      </w:r>
      <w:r w:rsidR="00C14032" w:rsidRPr="000D194C">
        <w:rPr>
          <w:rFonts w:ascii="Arial" w:hAnsi="Arial" w:cs="Arial"/>
          <w:sz w:val="22"/>
          <w:szCs w:val="22"/>
        </w:rPr>
        <w:t>____</w:t>
      </w:r>
    </w:p>
    <w:p w14:paraId="64DB8F71" w14:textId="77777777" w:rsidR="000F0F04" w:rsidRPr="00B60994" w:rsidRDefault="006E3BE9" w:rsidP="000F0F04">
      <w:pPr>
        <w:widowControl/>
        <w:tabs>
          <w:tab w:val="left" w:pos="5760"/>
        </w:tabs>
        <w:rPr>
          <w:rFonts w:ascii="Arial" w:hAnsi="Arial" w:cs="Arial"/>
          <w:caps/>
          <w:sz w:val="22"/>
          <w:szCs w:val="22"/>
        </w:rPr>
      </w:pPr>
      <w:r w:rsidRPr="000D194C">
        <w:rPr>
          <w:rFonts w:ascii="Arial" w:hAnsi="Arial" w:cs="Arial"/>
          <w:sz w:val="22"/>
          <w:szCs w:val="22"/>
        </w:rPr>
        <w:tab/>
      </w:r>
      <w:r w:rsidR="000F0F04" w:rsidRPr="00B60994">
        <w:rPr>
          <w:rFonts w:ascii="Arial" w:hAnsi="Arial" w:cs="Arial"/>
          <w:caps/>
          <w:sz w:val="22"/>
          <w:szCs w:val="22"/>
        </w:rPr>
        <w:t>Nora Pimentel, MMC</w:t>
      </w:r>
    </w:p>
    <w:p w14:paraId="561AC182" w14:textId="77777777" w:rsidR="000F0F04" w:rsidRPr="00B60994" w:rsidRDefault="000F0F04" w:rsidP="000F0F04">
      <w:pPr>
        <w:widowControl/>
        <w:tabs>
          <w:tab w:val="left" w:pos="5760"/>
        </w:tabs>
        <w:rPr>
          <w:rFonts w:ascii="Arial" w:hAnsi="Arial" w:cs="Arial"/>
          <w:caps/>
          <w:sz w:val="22"/>
          <w:szCs w:val="22"/>
        </w:rPr>
      </w:pPr>
      <w:r w:rsidRPr="00B60994">
        <w:rPr>
          <w:rFonts w:ascii="Arial" w:hAnsi="Arial" w:cs="Arial"/>
          <w:caps/>
          <w:sz w:val="22"/>
          <w:szCs w:val="22"/>
        </w:rPr>
        <w:tab/>
        <w:t>Assistant City Clerk</w:t>
      </w:r>
    </w:p>
    <w:p w14:paraId="5B7E81CD" w14:textId="77777777" w:rsidR="000F0F04" w:rsidRPr="00B60994" w:rsidRDefault="000F0F04" w:rsidP="000F0F04">
      <w:pPr>
        <w:widowControl/>
        <w:tabs>
          <w:tab w:val="left" w:pos="5760"/>
        </w:tabs>
        <w:rPr>
          <w:rFonts w:ascii="Arial" w:hAnsi="Arial" w:cs="Arial"/>
          <w:caps/>
          <w:sz w:val="22"/>
          <w:szCs w:val="22"/>
        </w:rPr>
      </w:pPr>
      <w:r w:rsidRPr="00B60994">
        <w:rPr>
          <w:rFonts w:ascii="Arial" w:hAnsi="Arial" w:cs="Arial"/>
          <w:caps/>
          <w:sz w:val="22"/>
          <w:szCs w:val="22"/>
        </w:rPr>
        <w:tab/>
        <w:t>CITY OF SANTA CLARA</w:t>
      </w:r>
    </w:p>
    <w:p w14:paraId="1F466CB1" w14:textId="77777777" w:rsidR="003A5DE4" w:rsidRPr="000D194C" w:rsidRDefault="003A5DE4" w:rsidP="000F0F04">
      <w:pPr>
        <w:widowControl/>
        <w:tabs>
          <w:tab w:val="left" w:pos="5760"/>
        </w:tabs>
        <w:rPr>
          <w:rFonts w:ascii="Arial" w:hAnsi="Arial" w:cs="Arial"/>
          <w:sz w:val="22"/>
          <w:szCs w:val="22"/>
        </w:rPr>
      </w:pPr>
    </w:p>
    <w:p w14:paraId="6BC48642" w14:textId="77777777" w:rsidR="003D22E3" w:rsidRPr="000D194C" w:rsidRDefault="003D22E3" w:rsidP="000D194C">
      <w:pPr>
        <w:rPr>
          <w:rFonts w:ascii="Arial" w:hAnsi="Arial" w:cs="Arial"/>
          <w:sz w:val="22"/>
          <w:szCs w:val="22"/>
        </w:rPr>
      </w:pPr>
    </w:p>
    <w:p w14:paraId="6D5F8883" w14:textId="3C34A2DD" w:rsidR="003D22E3" w:rsidRPr="000D194C" w:rsidRDefault="003D22E3" w:rsidP="000D194C">
      <w:pPr>
        <w:rPr>
          <w:rFonts w:ascii="Arial" w:hAnsi="Arial" w:cs="Arial"/>
          <w:sz w:val="18"/>
          <w:szCs w:val="18"/>
        </w:rPr>
      </w:pPr>
      <w:commentRangeStart w:id="1"/>
      <w:commentRangeStart w:id="2"/>
      <w:r w:rsidRPr="000D194C">
        <w:rPr>
          <w:rFonts w:ascii="Arial" w:hAnsi="Arial" w:cs="Arial"/>
          <w:sz w:val="18"/>
          <w:szCs w:val="18"/>
        </w:rPr>
        <w:t>Attachments incorporated by reference:</w:t>
      </w:r>
      <w:r w:rsidR="008E37F8">
        <w:rPr>
          <w:rFonts w:ascii="Arial" w:hAnsi="Arial" w:cs="Arial"/>
          <w:sz w:val="18"/>
          <w:szCs w:val="18"/>
        </w:rPr>
        <w:t xml:space="preserve"> </w:t>
      </w:r>
      <w:r w:rsidR="00907FAE" w:rsidRPr="00907FAE">
        <w:rPr>
          <w:rFonts w:ascii="Arial" w:hAnsi="Arial" w:cs="Arial"/>
          <w:sz w:val="18"/>
          <w:szCs w:val="18"/>
        </w:rPr>
        <w:t xml:space="preserve">The 2025 Urban Water Management </w:t>
      </w:r>
      <w:commentRangeEnd w:id="1"/>
      <w:r w:rsidR="00907FAE">
        <w:rPr>
          <w:rStyle w:val="CommentReference"/>
        </w:rPr>
        <w:commentReference w:id="1"/>
      </w:r>
      <w:commentRangeEnd w:id="2"/>
      <w:r w:rsidR="00F10F7F">
        <w:rPr>
          <w:rStyle w:val="CommentReference"/>
        </w:rPr>
        <w:commentReference w:id="2"/>
      </w:r>
      <w:r w:rsidR="00907FAE" w:rsidRPr="00907FAE">
        <w:rPr>
          <w:rFonts w:ascii="Arial" w:hAnsi="Arial" w:cs="Arial"/>
          <w:sz w:val="18"/>
          <w:szCs w:val="18"/>
        </w:rPr>
        <w:t xml:space="preserve">Plan </w:t>
      </w:r>
    </w:p>
    <w:p w14:paraId="0504F138" w14:textId="77777777" w:rsidR="008E37F8" w:rsidRDefault="008E37F8" w:rsidP="000D194C">
      <w:pPr>
        <w:widowControl/>
        <w:rPr>
          <w:rFonts w:ascii="Arial" w:hAnsi="Arial" w:cs="Arial"/>
          <w:sz w:val="18"/>
          <w:szCs w:val="18"/>
        </w:rPr>
      </w:pPr>
    </w:p>
    <w:p w14:paraId="29A6ACEA" w14:textId="77777777" w:rsidR="00841A41" w:rsidRPr="000D194C" w:rsidRDefault="006B1DF0" w:rsidP="000D194C">
      <w:pPr>
        <w:widowControl/>
        <w:rPr>
          <w:rFonts w:ascii="Arial" w:hAnsi="Arial" w:cs="Arial"/>
          <w:sz w:val="18"/>
          <w:szCs w:val="18"/>
        </w:rPr>
      </w:pPr>
      <w:r w:rsidRPr="000D194C">
        <w:rPr>
          <w:rFonts w:ascii="Arial" w:hAnsi="Arial" w:cs="Arial"/>
          <w:sz w:val="18"/>
          <w:szCs w:val="18"/>
        </w:rPr>
        <w:fldChar w:fldCharType="begin"/>
      </w:r>
      <w:r w:rsidRPr="000D194C">
        <w:rPr>
          <w:rFonts w:ascii="Arial" w:hAnsi="Arial" w:cs="Arial"/>
          <w:sz w:val="18"/>
          <w:szCs w:val="18"/>
        </w:rPr>
        <w:instrText xml:space="preserve"> FILENAME \p </w:instrText>
      </w:r>
      <w:r w:rsidRPr="000D194C">
        <w:rPr>
          <w:rFonts w:ascii="Arial" w:hAnsi="Arial" w:cs="Arial"/>
          <w:sz w:val="18"/>
          <w:szCs w:val="18"/>
        </w:rPr>
        <w:fldChar w:fldCharType="separate"/>
      </w:r>
      <w:r w:rsidR="00C23DE9" w:rsidRPr="000D194C">
        <w:rPr>
          <w:rFonts w:ascii="Arial" w:hAnsi="Arial" w:cs="Arial"/>
          <w:noProof/>
          <w:sz w:val="18"/>
          <w:szCs w:val="18"/>
        </w:rPr>
        <w:t>S:\Attorney\RESOLUTIONS\Form Resolution-City.doc</w:t>
      </w:r>
      <w:r w:rsidRPr="000D194C">
        <w:rPr>
          <w:rFonts w:ascii="Arial" w:hAnsi="Arial" w:cs="Arial"/>
          <w:sz w:val="18"/>
          <w:szCs w:val="18"/>
        </w:rPr>
        <w:fldChar w:fldCharType="end"/>
      </w:r>
    </w:p>
    <w:sectPr w:rsidR="00841A41" w:rsidRPr="000D194C" w:rsidSect="00C46B83">
      <w:footerReference w:type="default" r:id="rId12"/>
      <w:footerReference w:type="first" r:id="rId13"/>
      <w:endnotePr>
        <w:numFmt w:val="decimal"/>
      </w:endnotePr>
      <w:type w:val="continuous"/>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uis Haro" w:date="2026-06-02T11:12:00Z" w:initials="LH">
    <w:p w14:paraId="5EF451DE" w14:textId="77777777" w:rsidR="00907FAE" w:rsidRDefault="00907FAE" w:rsidP="00907FAE">
      <w:pPr>
        <w:pStyle w:val="CommentText"/>
      </w:pPr>
      <w:r>
        <w:rPr>
          <w:rStyle w:val="CommentReference"/>
        </w:rPr>
        <w:annotationRef/>
      </w:r>
      <w:r>
        <w:t xml:space="preserve">We need to attach the plan </w:t>
      </w:r>
    </w:p>
  </w:comment>
  <w:comment w:id="2" w:author="Lawrence Tam" w:date="2026-06-15T16:26:00Z" w:initials="LT">
    <w:p w14:paraId="4A58D259" w14:textId="77777777" w:rsidR="00520CDB" w:rsidRDefault="00F10F7F" w:rsidP="00520CDB">
      <w:pPr>
        <w:pStyle w:val="CommentText"/>
      </w:pPr>
      <w:r>
        <w:rPr>
          <w:rStyle w:val="CommentReference"/>
        </w:rPr>
        <w:annotationRef/>
      </w:r>
      <w:r w:rsidR="00520CDB">
        <w:t>Plan added to RTC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F451DE" w15:done="0"/>
  <w15:commentEx w15:paraId="4A58D259" w15:paraIdParent="5EF451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27AF7F" w16cex:dateUtc="2026-06-02T18:12:00Z"/>
  <w16cex:commentExtensible w16cex:durableId="1745FEC5" w16cex:dateUtc="2026-06-15T2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F451DE" w16cid:durableId="5127AF7F"/>
  <w16cid:commentId w16cid:paraId="4A58D259" w16cid:durableId="1745FE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5F1F6" w14:textId="77777777" w:rsidR="00161D26" w:rsidRDefault="00161D26">
      <w:r>
        <w:separator/>
      </w:r>
    </w:p>
  </w:endnote>
  <w:endnote w:type="continuationSeparator" w:id="0">
    <w:p w14:paraId="08DC0E52" w14:textId="77777777" w:rsidR="00161D26" w:rsidRDefault="0016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748E" w14:textId="6E02E81B" w:rsidR="006B1DF0" w:rsidRPr="007E2DDF" w:rsidRDefault="006B1DF0" w:rsidP="003D22E3">
    <w:pPr>
      <w:pStyle w:val="Footer"/>
      <w:tabs>
        <w:tab w:val="clear" w:pos="4320"/>
        <w:tab w:val="clear" w:pos="8640"/>
        <w:tab w:val="right" w:pos="9360"/>
      </w:tabs>
      <w:rPr>
        <w:rStyle w:val="PageNumber"/>
        <w:rFonts w:ascii="Arial" w:hAnsi="Arial" w:cs="Arial"/>
        <w:sz w:val="18"/>
        <w:szCs w:val="18"/>
      </w:rPr>
    </w:pPr>
    <w:r w:rsidRPr="007E2DDF">
      <w:rPr>
        <w:rFonts w:ascii="Arial" w:hAnsi="Arial" w:cs="Arial"/>
        <w:sz w:val="18"/>
        <w:szCs w:val="18"/>
      </w:rPr>
      <w:t>Resolution/</w:t>
    </w:r>
    <w:r w:rsidR="008E37F8">
      <w:rPr>
        <w:rFonts w:ascii="Arial" w:hAnsi="Arial" w:cs="Arial"/>
        <w:sz w:val="18"/>
        <w:szCs w:val="18"/>
      </w:rPr>
      <w:t>202</w:t>
    </w:r>
    <w:r w:rsidR="00A37BD1">
      <w:rPr>
        <w:rFonts w:ascii="Arial" w:hAnsi="Arial" w:cs="Arial"/>
        <w:sz w:val="18"/>
        <w:szCs w:val="18"/>
      </w:rPr>
      <w:t>5</w:t>
    </w:r>
    <w:r w:rsidR="008E37F8">
      <w:rPr>
        <w:rFonts w:ascii="Arial" w:hAnsi="Arial" w:cs="Arial"/>
        <w:sz w:val="18"/>
        <w:szCs w:val="18"/>
      </w:rPr>
      <w:t xml:space="preserve"> Urban Water Management Plan</w:t>
    </w:r>
    <w:r w:rsidRPr="007E2DDF">
      <w:rPr>
        <w:rFonts w:ascii="Arial" w:hAnsi="Arial" w:cs="Arial"/>
        <w:sz w:val="18"/>
        <w:szCs w:val="18"/>
      </w:rPr>
      <w:tab/>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sidR="00B77E51">
      <w:rPr>
        <w:rStyle w:val="PageNumber"/>
        <w:rFonts w:ascii="Arial" w:hAnsi="Arial" w:cs="Arial"/>
        <w:noProof/>
        <w:sz w:val="18"/>
        <w:szCs w:val="18"/>
      </w:rPr>
      <w:t>1</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sidR="0075344E" w:rsidRPr="007E2DDF">
      <w:rPr>
        <w:rStyle w:val="PageNumber"/>
        <w:rFonts w:ascii="Arial" w:hAnsi="Arial" w:cs="Arial"/>
        <w:sz w:val="18"/>
        <w:szCs w:val="18"/>
      </w:rPr>
      <w:t>2</w:t>
    </w:r>
  </w:p>
  <w:p w14:paraId="04594FC5" w14:textId="77777777" w:rsidR="001C312D" w:rsidRPr="001C312D" w:rsidRDefault="006B1DF0" w:rsidP="001C312D">
    <w:pPr>
      <w:pStyle w:val="Footer"/>
      <w:tabs>
        <w:tab w:val="clear" w:pos="8640"/>
        <w:tab w:val="right" w:pos="9360"/>
      </w:tabs>
      <w:rPr>
        <w:rFonts w:ascii="Arial" w:hAnsi="Arial" w:cs="Arial"/>
        <w:sz w:val="18"/>
        <w:szCs w:val="18"/>
      </w:rPr>
    </w:pPr>
    <w:r w:rsidRPr="007E2DDF">
      <w:rPr>
        <w:rStyle w:val="PageNumber"/>
        <w:rFonts w:ascii="Arial" w:hAnsi="Arial" w:cs="Arial"/>
        <w:sz w:val="18"/>
        <w:szCs w:val="18"/>
      </w:rPr>
      <w:t>Re</w:t>
    </w:r>
    <w:r w:rsidR="003D22E3" w:rsidRPr="007E2DDF">
      <w:rPr>
        <w:rStyle w:val="PageNumber"/>
        <w:rFonts w:ascii="Arial" w:hAnsi="Arial" w:cs="Arial"/>
        <w:sz w:val="18"/>
        <w:szCs w:val="18"/>
      </w:rPr>
      <w:t xml:space="preserve">v: </w:t>
    </w:r>
    <w:r w:rsidR="001C312D">
      <w:rPr>
        <w:rStyle w:val="PageNumber"/>
        <w:rFonts w:ascii="Arial" w:hAnsi="Arial" w:cs="Arial"/>
        <w:sz w:val="18"/>
        <w:szCs w:val="18"/>
      </w:rPr>
      <w:t>11/22/17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7D3E" w14:textId="77777777" w:rsidR="006B1DF0" w:rsidRDefault="006B1DF0">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3469649A" w14:textId="77777777" w:rsidR="006B1DF0" w:rsidRDefault="006B1DF0">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0C606" w14:textId="77777777" w:rsidR="00161D26" w:rsidRDefault="00161D26">
      <w:r>
        <w:separator/>
      </w:r>
    </w:p>
  </w:footnote>
  <w:footnote w:type="continuationSeparator" w:id="0">
    <w:p w14:paraId="426365E6" w14:textId="77777777" w:rsidR="00161D26" w:rsidRDefault="00161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033724415">
    <w:abstractNumId w:val="2"/>
  </w:num>
  <w:num w:numId="2" w16cid:durableId="947851035">
    <w:abstractNumId w:val="0"/>
  </w:num>
  <w:num w:numId="3" w16cid:durableId="925382864">
    <w:abstractNumId w:val="3"/>
  </w:num>
  <w:num w:numId="4" w16cid:durableId="124907778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is Haro">
    <w15:presenceInfo w15:providerId="AD" w15:userId="S::LHaro@Santaclaraca.gov::eeb2ec8a-3bec-430b-ac13-c9c660901b9a"/>
  </w15:person>
  <w15:person w15:author="Lawrence Tam">
    <w15:presenceInfo w15:providerId="AD" w15:userId="S::ltam@Santaclaraca.gov::83ad8fa7-4304-434f-a9db-e79d2829a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548D"/>
    <w:rsid w:val="00001B91"/>
    <w:rsid w:val="0001116D"/>
    <w:rsid w:val="00052373"/>
    <w:rsid w:val="000544B7"/>
    <w:rsid w:val="000855B6"/>
    <w:rsid w:val="00090290"/>
    <w:rsid w:val="000962A3"/>
    <w:rsid w:val="000A0AF6"/>
    <w:rsid w:val="000A75AA"/>
    <w:rsid w:val="000D194C"/>
    <w:rsid w:val="000D2041"/>
    <w:rsid w:val="000F0F04"/>
    <w:rsid w:val="000F154F"/>
    <w:rsid w:val="000F5E8D"/>
    <w:rsid w:val="0010015C"/>
    <w:rsid w:val="00103370"/>
    <w:rsid w:val="001134D8"/>
    <w:rsid w:val="00134F49"/>
    <w:rsid w:val="00161D26"/>
    <w:rsid w:val="001C2C08"/>
    <w:rsid w:val="001C312D"/>
    <w:rsid w:val="002448B5"/>
    <w:rsid w:val="00252D45"/>
    <w:rsid w:val="00256CB6"/>
    <w:rsid w:val="0028388F"/>
    <w:rsid w:val="002F2AD3"/>
    <w:rsid w:val="00301528"/>
    <w:rsid w:val="003217E5"/>
    <w:rsid w:val="003412C9"/>
    <w:rsid w:val="00384695"/>
    <w:rsid w:val="003A19A6"/>
    <w:rsid w:val="003A5DE4"/>
    <w:rsid w:val="003B68C9"/>
    <w:rsid w:val="003D22E3"/>
    <w:rsid w:val="003D537E"/>
    <w:rsid w:val="003E0BA4"/>
    <w:rsid w:val="00400998"/>
    <w:rsid w:val="00411C2B"/>
    <w:rsid w:val="0041511E"/>
    <w:rsid w:val="004235E9"/>
    <w:rsid w:val="00442A6C"/>
    <w:rsid w:val="00450A55"/>
    <w:rsid w:val="004B2A87"/>
    <w:rsid w:val="004B60BD"/>
    <w:rsid w:val="004C74AB"/>
    <w:rsid w:val="004D3B81"/>
    <w:rsid w:val="00506FB4"/>
    <w:rsid w:val="005123A2"/>
    <w:rsid w:val="00520CDB"/>
    <w:rsid w:val="00585FEC"/>
    <w:rsid w:val="005B114A"/>
    <w:rsid w:val="005C2B40"/>
    <w:rsid w:val="005C3E90"/>
    <w:rsid w:val="005D7562"/>
    <w:rsid w:val="005E3560"/>
    <w:rsid w:val="005F2162"/>
    <w:rsid w:val="00606220"/>
    <w:rsid w:val="00626471"/>
    <w:rsid w:val="006269AD"/>
    <w:rsid w:val="0065381C"/>
    <w:rsid w:val="0065654B"/>
    <w:rsid w:val="006676DD"/>
    <w:rsid w:val="006B1DF0"/>
    <w:rsid w:val="006C0D2A"/>
    <w:rsid w:val="006E3BE9"/>
    <w:rsid w:val="0075344E"/>
    <w:rsid w:val="00756846"/>
    <w:rsid w:val="0077219C"/>
    <w:rsid w:val="00784FDF"/>
    <w:rsid w:val="00791546"/>
    <w:rsid w:val="007D499A"/>
    <w:rsid w:val="007D5178"/>
    <w:rsid w:val="007E2DDF"/>
    <w:rsid w:val="007F0519"/>
    <w:rsid w:val="00802016"/>
    <w:rsid w:val="008308DD"/>
    <w:rsid w:val="00833914"/>
    <w:rsid w:val="00841A41"/>
    <w:rsid w:val="008608A2"/>
    <w:rsid w:val="00863DA1"/>
    <w:rsid w:val="00876F84"/>
    <w:rsid w:val="00877E91"/>
    <w:rsid w:val="008914FF"/>
    <w:rsid w:val="008E37F8"/>
    <w:rsid w:val="00907FAE"/>
    <w:rsid w:val="0091570A"/>
    <w:rsid w:val="00924BEC"/>
    <w:rsid w:val="00941A1B"/>
    <w:rsid w:val="00944A7E"/>
    <w:rsid w:val="00944E7A"/>
    <w:rsid w:val="0094798B"/>
    <w:rsid w:val="00983BED"/>
    <w:rsid w:val="009F4463"/>
    <w:rsid w:val="00A055CB"/>
    <w:rsid w:val="00A077E3"/>
    <w:rsid w:val="00A24179"/>
    <w:rsid w:val="00A2681E"/>
    <w:rsid w:val="00A30033"/>
    <w:rsid w:val="00A37BD1"/>
    <w:rsid w:val="00A54372"/>
    <w:rsid w:val="00A655F8"/>
    <w:rsid w:val="00A848EB"/>
    <w:rsid w:val="00AA6D59"/>
    <w:rsid w:val="00AD68FC"/>
    <w:rsid w:val="00AE00BF"/>
    <w:rsid w:val="00AE5888"/>
    <w:rsid w:val="00B00558"/>
    <w:rsid w:val="00B133E0"/>
    <w:rsid w:val="00B30528"/>
    <w:rsid w:val="00B3548D"/>
    <w:rsid w:val="00B77E51"/>
    <w:rsid w:val="00BB6E87"/>
    <w:rsid w:val="00BD5AA5"/>
    <w:rsid w:val="00BE19CD"/>
    <w:rsid w:val="00C00867"/>
    <w:rsid w:val="00C14032"/>
    <w:rsid w:val="00C23DE9"/>
    <w:rsid w:val="00C3380E"/>
    <w:rsid w:val="00C46B83"/>
    <w:rsid w:val="00C63AAA"/>
    <w:rsid w:val="00CB6B36"/>
    <w:rsid w:val="00CD0073"/>
    <w:rsid w:val="00D14C4F"/>
    <w:rsid w:val="00D1742C"/>
    <w:rsid w:val="00D220B7"/>
    <w:rsid w:val="00D907DB"/>
    <w:rsid w:val="00D964FC"/>
    <w:rsid w:val="00DC66E0"/>
    <w:rsid w:val="00DD606A"/>
    <w:rsid w:val="00DF31E2"/>
    <w:rsid w:val="00E019BE"/>
    <w:rsid w:val="00E14445"/>
    <w:rsid w:val="00E240FF"/>
    <w:rsid w:val="00E504C7"/>
    <w:rsid w:val="00E56F4C"/>
    <w:rsid w:val="00EA6A6C"/>
    <w:rsid w:val="00EE79BA"/>
    <w:rsid w:val="00F10F7F"/>
    <w:rsid w:val="00F17E11"/>
    <w:rsid w:val="00F356DD"/>
    <w:rsid w:val="00F430DD"/>
    <w:rsid w:val="00F55B7D"/>
    <w:rsid w:val="00F611E6"/>
    <w:rsid w:val="00FC14BE"/>
    <w:rsid w:val="00FD0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779E3"/>
  <w15:chartTrackingRefBased/>
  <w15:docId w15:val="{21751CE9-8AAC-486C-9DBF-47A09D02F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qFormat/>
    <w:rsid w:val="0010337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Pr>
      <w:b/>
      <w:bCs/>
    </w:rPr>
  </w:style>
  <w:style w:type="character" w:styleId="CommentReference">
    <w:name w:val="annotation reference"/>
    <w:semiHidden/>
    <w:rsid w:val="003A5DE4"/>
    <w:rPr>
      <w:sz w:val="16"/>
      <w:szCs w:val="16"/>
    </w:rPr>
  </w:style>
  <w:style w:type="paragraph" w:styleId="CommentText">
    <w:name w:val="annotation text"/>
    <w:basedOn w:val="Normal"/>
    <w:semiHidden/>
    <w:rsid w:val="003A5DE4"/>
    <w:rPr>
      <w:sz w:val="20"/>
    </w:rPr>
  </w:style>
  <w:style w:type="paragraph" w:styleId="CommentSubject">
    <w:name w:val="annotation subject"/>
    <w:basedOn w:val="CommentText"/>
    <w:next w:val="CommentText"/>
    <w:semiHidden/>
    <w:rsid w:val="003A5DE4"/>
    <w:rPr>
      <w:b/>
      <w:bCs/>
    </w:rPr>
  </w:style>
  <w:style w:type="paragraph" w:styleId="BalloonText">
    <w:name w:val="Balloon Text"/>
    <w:basedOn w:val="Normal"/>
    <w:semiHidden/>
    <w:rsid w:val="003A5DE4"/>
    <w:rPr>
      <w:rFonts w:ascii="Tahoma" w:hAnsi="Tahoma" w:cs="Tahoma"/>
      <w:sz w:val="16"/>
      <w:szCs w:val="16"/>
    </w:rPr>
  </w:style>
  <w:style w:type="paragraph" w:styleId="Revision">
    <w:name w:val="Revision"/>
    <w:hidden/>
    <w:uiPriority w:val="99"/>
    <w:semiHidden/>
    <w:rsid w:val="00944E7A"/>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51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D47F8-C85C-40EB-AE22-3ED18FAF9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cp:lastModifiedBy>Lawrence Tam</cp:lastModifiedBy>
  <cp:revision>10</cp:revision>
  <dcterms:created xsi:type="dcterms:W3CDTF">2026-05-19T18:55:00Z</dcterms:created>
  <dcterms:modified xsi:type="dcterms:W3CDTF">2026-06-15T23:26:00Z</dcterms:modified>
</cp:coreProperties>
</file>