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1DA06" w14:textId="77777777" w:rsidR="005C3745" w:rsidRPr="00E71E52" w:rsidRDefault="005C3745">
      <w:pPr>
        <w:widowControl w:val="0"/>
        <w:tabs>
          <w:tab w:val="left" w:pos="-720"/>
          <w:tab w:val="left" w:pos="0"/>
          <w:tab w:val="left" w:pos="414"/>
          <w:tab w:val="left" w:pos="828"/>
          <w:tab w:val="left" w:pos="1242"/>
          <w:tab w:val="left" w:pos="1656"/>
          <w:tab w:val="left" w:pos="2070"/>
          <w:tab w:val="left" w:pos="2880"/>
          <w:tab w:val="left" w:pos="3600"/>
          <w:tab w:val="left" w:pos="4320"/>
          <w:tab w:val="left" w:pos="5040"/>
          <w:tab w:val="left" w:pos="5760"/>
          <w:tab w:val="left" w:pos="6480"/>
          <w:tab w:val="left" w:pos="7200"/>
          <w:tab w:val="left" w:pos="7920"/>
          <w:tab w:val="left" w:pos="8640"/>
          <w:tab w:val="left" w:pos="9360"/>
        </w:tabs>
        <w:jc w:val="both"/>
        <w:rPr>
          <w:b/>
          <w:bCs/>
          <w:vanish/>
          <w:sz w:val="22"/>
          <w:szCs w:val="22"/>
        </w:rPr>
      </w:pPr>
    </w:p>
    <w:p w14:paraId="626611A3" w14:textId="77777777" w:rsidR="005C3745" w:rsidRPr="00596673" w:rsidRDefault="00153E59" w:rsidP="00153E59">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center"/>
        <w:rPr>
          <w:sz w:val="22"/>
          <w:szCs w:val="22"/>
        </w:rPr>
      </w:pPr>
      <w:r w:rsidRPr="00596673">
        <w:rPr>
          <w:b/>
          <w:sz w:val="22"/>
          <w:szCs w:val="22"/>
        </w:rPr>
        <w:t>City of Santa Clara</w:t>
      </w:r>
    </w:p>
    <w:p w14:paraId="00BF84EB" w14:textId="5FA80A0D" w:rsidR="005C3745" w:rsidRPr="00596673" w:rsidRDefault="00153E59" w:rsidP="00050B8B">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center"/>
        <w:rPr>
          <w:b/>
          <w:sz w:val="22"/>
          <w:szCs w:val="22"/>
        </w:rPr>
      </w:pPr>
      <w:r w:rsidRPr="00596673">
        <w:rPr>
          <w:b/>
          <w:sz w:val="22"/>
          <w:szCs w:val="22"/>
        </w:rPr>
        <w:t xml:space="preserve">Notice of </w:t>
      </w:r>
      <w:r w:rsidR="000E5AC2" w:rsidRPr="00596673">
        <w:rPr>
          <w:b/>
          <w:sz w:val="22"/>
          <w:szCs w:val="22"/>
        </w:rPr>
        <w:t>P</w:t>
      </w:r>
      <w:r w:rsidRPr="00596673">
        <w:rPr>
          <w:b/>
          <w:sz w:val="22"/>
          <w:szCs w:val="22"/>
        </w:rPr>
        <w:t xml:space="preserve">ublic </w:t>
      </w:r>
      <w:r w:rsidR="000E5AC2" w:rsidRPr="00596673">
        <w:rPr>
          <w:b/>
          <w:sz w:val="22"/>
          <w:szCs w:val="22"/>
        </w:rPr>
        <w:t>H</w:t>
      </w:r>
      <w:r w:rsidRPr="00596673">
        <w:rPr>
          <w:b/>
          <w:sz w:val="22"/>
          <w:szCs w:val="22"/>
        </w:rPr>
        <w:t xml:space="preserve">earing </w:t>
      </w:r>
      <w:r w:rsidR="000E5AC2" w:rsidRPr="00596673">
        <w:rPr>
          <w:b/>
          <w:sz w:val="22"/>
          <w:szCs w:val="22"/>
        </w:rPr>
        <w:t>R</w:t>
      </w:r>
      <w:r w:rsidRPr="00596673">
        <w:rPr>
          <w:b/>
          <w:sz w:val="22"/>
          <w:szCs w:val="22"/>
        </w:rPr>
        <w:t xml:space="preserve">egarding the </w:t>
      </w:r>
      <w:r w:rsidR="000E5AC2" w:rsidRPr="00596673">
        <w:rPr>
          <w:b/>
          <w:sz w:val="22"/>
          <w:szCs w:val="22"/>
        </w:rPr>
        <w:t>L</w:t>
      </w:r>
      <w:r w:rsidRPr="00596673">
        <w:rPr>
          <w:b/>
          <w:sz w:val="22"/>
          <w:szCs w:val="22"/>
        </w:rPr>
        <w:t xml:space="preserve">evy of </w:t>
      </w:r>
      <w:r w:rsidR="000E5AC2" w:rsidRPr="00596673">
        <w:rPr>
          <w:b/>
          <w:sz w:val="22"/>
          <w:szCs w:val="22"/>
        </w:rPr>
        <w:t>B</w:t>
      </w:r>
      <w:r w:rsidRPr="00596673">
        <w:rPr>
          <w:b/>
          <w:sz w:val="22"/>
          <w:szCs w:val="22"/>
        </w:rPr>
        <w:t xml:space="preserve">enefit </w:t>
      </w:r>
      <w:r w:rsidR="000E5AC2" w:rsidRPr="00596673">
        <w:rPr>
          <w:b/>
          <w:sz w:val="22"/>
          <w:szCs w:val="22"/>
        </w:rPr>
        <w:t>A</w:t>
      </w:r>
      <w:r w:rsidRPr="00596673">
        <w:rPr>
          <w:b/>
          <w:sz w:val="22"/>
          <w:szCs w:val="22"/>
        </w:rPr>
        <w:t xml:space="preserve">ssessments </w:t>
      </w:r>
      <w:r w:rsidR="000E5AC2" w:rsidRPr="00596673">
        <w:rPr>
          <w:b/>
          <w:sz w:val="22"/>
          <w:szCs w:val="22"/>
        </w:rPr>
        <w:t>A</w:t>
      </w:r>
      <w:r w:rsidRPr="00596673">
        <w:rPr>
          <w:b/>
          <w:sz w:val="22"/>
          <w:szCs w:val="22"/>
        </w:rPr>
        <w:t xml:space="preserve">pplicable to the </w:t>
      </w:r>
      <w:r w:rsidR="000E5AC2" w:rsidRPr="00596673">
        <w:rPr>
          <w:b/>
          <w:sz w:val="22"/>
          <w:szCs w:val="22"/>
        </w:rPr>
        <w:t>S</w:t>
      </w:r>
      <w:r w:rsidRPr="00596673">
        <w:rPr>
          <w:b/>
          <w:sz w:val="22"/>
          <w:szCs w:val="22"/>
        </w:rPr>
        <w:t xml:space="preserve">anta </w:t>
      </w:r>
      <w:r w:rsidR="000E5AC2" w:rsidRPr="00596673">
        <w:rPr>
          <w:b/>
          <w:sz w:val="22"/>
          <w:szCs w:val="22"/>
        </w:rPr>
        <w:t>C</w:t>
      </w:r>
      <w:r w:rsidRPr="00596673">
        <w:rPr>
          <w:b/>
          <w:sz w:val="22"/>
          <w:szCs w:val="22"/>
        </w:rPr>
        <w:t xml:space="preserve">lara </w:t>
      </w:r>
      <w:r w:rsidR="000E5AC2" w:rsidRPr="00596673">
        <w:rPr>
          <w:b/>
          <w:sz w:val="22"/>
          <w:szCs w:val="22"/>
        </w:rPr>
        <w:t>C</w:t>
      </w:r>
      <w:r w:rsidRPr="00596673">
        <w:rPr>
          <w:b/>
          <w:sz w:val="22"/>
          <w:szCs w:val="22"/>
        </w:rPr>
        <w:t xml:space="preserve">onvention </w:t>
      </w:r>
      <w:r w:rsidR="000E5AC2" w:rsidRPr="00596673">
        <w:rPr>
          <w:b/>
          <w:sz w:val="22"/>
          <w:szCs w:val="22"/>
        </w:rPr>
        <w:t>C</w:t>
      </w:r>
      <w:r w:rsidRPr="00596673">
        <w:rPr>
          <w:b/>
          <w:sz w:val="22"/>
          <w:szCs w:val="22"/>
        </w:rPr>
        <w:t xml:space="preserve">enter </w:t>
      </w:r>
      <w:r w:rsidR="000E5AC2" w:rsidRPr="00596673">
        <w:rPr>
          <w:b/>
          <w:sz w:val="22"/>
          <w:szCs w:val="22"/>
        </w:rPr>
        <w:t>M</w:t>
      </w:r>
      <w:r w:rsidRPr="00596673">
        <w:rPr>
          <w:b/>
          <w:sz w:val="22"/>
          <w:szCs w:val="22"/>
        </w:rPr>
        <w:t xml:space="preserve">aintenance </w:t>
      </w:r>
      <w:r w:rsidR="000E5AC2" w:rsidRPr="00596673">
        <w:rPr>
          <w:b/>
          <w:sz w:val="22"/>
          <w:szCs w:val="22"/>
        </w:rPr>
        <w:t>D</w:t>
      </w:r>
      <w:r w:rsidRPr="00596673">
        <w:rPr>
          <w:b/>
          <w:sz w:val="22"/>
          <w:szCs w:val="22"/>
        </w:rPr>
        <w:t xml:space="preserve">istrict </w:t>
      </w:r>
      <w:r w:rsidR="000E5AC2" w:rsidRPr="00596673">
        <w:rPr>
          <w:b/>
          <w:sz w:val="22"/>
          <w:szCs w:val="22"/>
        </w:rPr>
        <w:t>N</w:t>
      </w:r>
      <w:r w:rsidRPr="00596673">
        <w:rPr>
          <w:b/>
          <w:sz w:val="22"/>
          <w:szCs w:val="22"/>
        </w:rPr>
        <w:t xml:space="preserve">o. 183, and </w:t>
      </w:r>
      <w:r w:rsidR="000E5AC2" w:rsidRPr="00596673">
        <w:rPr>
          <w:b/>
          <w:sz w:val="22"/>
          <w:szCs w:val="22"/>
        </w:rPr>
        <w:t>A</w:t>
      </w:r>
      <w:r w:rsidRPr="00596673">
        <w:rPr>
          <w:b/>
          <w:sz w:val="22"/>
          <w:szCs w:val="22"/>
        </w:rPr>
        <w:t xml:space="preserve">pproval of </w:t>
      </w:r>
      <w:r w:rsidR="000E5AC2" w:rsidRPr="00596673">
        <w:rPr>
          <w:b/>
          <w:sz w:val="22"/>
          <w:szCs w:val="22"/>
        </w:rPr>
        <w:t>D</w:t>
      </w:r>
      <w:r w:rsidRPr="00596673">
        <w:rPr>
          <w:b/>
          <w:sz w:val="22"/>
          <w:szCs w:val="22"/>
        </w:rPr>
        <w:t xml:space="preserve">istribution of </w:t>
      </w:r>
      <w:r w:rsidR="000E5AC2" w:rsidRPr="00596673">
        <w:rPr>
          <w:b/>
          <w:sz w:val="22"/>
          <w:szCs w:val="22"/>
        </w:rPr>
        <w:t>D</w:t>
      </w:r>
      <w:r w:rsidRPr="00596673">
        <w:rPr>
          <w:b/>
          <w:sz w:val="22"/>
          <w:szCs w:val="22"/>
        </w:rPr>
        <w:t xml:space="preserve">irector's </w:t>
      </w:r>
      <w:r w:rsidR="000E5AC2" w:rsidRPr="00596673">
        <w:rPr>
          <w:b/>
          <w:sz w:val="22"/>
          <w:szCs w:val="22"/>
        </w:rPr>
        <w:t>R</w:t>
      </w:r>
      <w:r w:rsidRPr="00596673">
        <w:rPr>
          <w:b/>
          <w:sz w:val="22"/>
          <w:szCs w:val="22"/>
        </w:rPr>
        <w:t xml:space="preserve">eport </w:t>
      </w:r>
      <w:r w:rsidR="000E5AC2" w:rsidRPr="00596673">
        <w:rPr>
          <w:b/>
          <w:sz w:val="22"/>
          <w:szCs w:val="22"/>
        </w:rPr>
        <w:t>F</w:t>
      </w:r>
      <w:r w:rsidRPr="00596673">
        <w:rPr>
          <w:b/>
          <w:sz w:val="22"/>
          <w:szCs w:val="22"/>
        </w:rPr>
        <w:t xml:space="preserve">iscal </w:t>
      </w:r>
      <w:r w:rsidR="000E5AC2" w:rsidRPr="00596673">
        <w:rPr>
          <w:b/>
          <w:sz w:val="22"/>
          <w:szCs w:val="22"/>
        </w:rPr>
        <w:t>Y</w:t>
      </w:r>
      <w:r w:rsidRPr="00596673">
        <w:rPr>
          <w:b/>
          <w:sz w:val="22"/>
          <w:szCs w:val="22"/>
        </w:rPr>
        <w:t xml:space="preserve">ear </w:t>
      </w:r>
      <w:r w:rsidR="00D0598C">
        <w:rPr>
          <w:b/>
          <w:sz w:val="22"/>
          <w:szCs w:val="22"/>
        </w:rPr>
        <w:t>2024-25</w:t>
      </w:r>
    </w:p>
    <w:p w14:paraId="4E5AD1A9" w14:textId="4C968138" w:rsidR="002552A5" w:rsidRPr="00596673" w:rsidRDefault="00153E59" w:rsidP="00596673">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rPr>
      </w:pPr>
      <w:r w:rsidRPr="00596673">
        <w:rPr>
          <w:b/>
          <w:sz w:val="22"/>
          <w:szCs w:val="22"/>
        </w:rPr>
        <w:tab/>
      </w:r>
      <w:r w:rsidR="005C3745" w:rsidRPr="00596673">
        <w:rPr>
          <w:sz w:val="22"/>
          <w:szCs w:val="22"/>
        </w:rPr>
        <w:t xml:space="preserve">NOTICE IS HEREBY GIVEN that the City Council of the City of Santa Clara has determined and fixed its regularly scheduled </w:t>
      </w:r>
      <w:r w:rsidR="005C3745" w:rsidRPr="00D6506D">
        <w:rPr>
          <w:sz w:val="22"/>
          <w:szCs w:val="22"/>
        </w:rPr>
        <w:t xml:space="preserve">meeting </w:t>
      </w:r>
      <w:r w:rsidR="00557096" w:rsidRPr="00236608">
        <w:rPr>
          <w:sz w:val="22"/>
          <w:szCs w:val="22"/>
        </w:rPr>
        <w:t>of</w:t>
      </w:r>
      <w:r w:rsidR="005C3745" w:rsidRPr="00236608">
        <w:rPr>
          <w:sz w:val="22"/>
          <w:szCs w:val="22"/>
        </w:rPr>
        <w:t xml:space="preserve"> </w:t>
      </w:r>
      <w:r w:rsidR="00D4723B" w:rsidRPr="00236608">
        <w:rPr>
          <w:sz w:val="22"/>
          <w:szCs w:val="22"/>
        </w:rPr>
        <w:t xml:space="preserve">June </w:t>
      </w:r>
      <w:r w:rsidR="00236608" w:rsidRPr="00236608">
        <w:rPr>
          <w:sz w:val="22"/>
          <w:szCs w:val="22"/>
        </w:rPr>
        <w:t>4</w:t>
      </w:r>
      <w:r w:rsidR="00D4723B" w:rsidRPr="00236608">
        <w:rPr>
          <w:sz w:val="22"/>
          <w:szCs w:val="22"/>
        </w:rPr>
        <w:t xml:space="preserve">, </w:t>
      </w:r>
      <w:r w:rsidR="00C538F3" w:rsidRPr="00236608">
        <w:rPr>
          <w:sz w:val="22"/>
          <w:szCs w:val="22"/>
        </w:rPr>
        <w:t>202</w:t>
      </w:r>
      <w:r w:rsidR="00236608" w:rsidRPr="00236608">
        <w:rPr>
          <w:sz w:val="22"/>
          <w:szCs w:val="22"/>
        </w:rPr>
        <w:t>4</w:t>
      </w:r>
      <w:r w:rsidR="00C538F3" w:rsidRPr="00236608">
        <w:rPr>
          <w:sz w:val="22"/>
          <w:szCs w:val="22"/>
        </w:rPr>
        <w:t xml:space="preserve"> </w:t>
      </w:r>
      <w:r w:rsidR="005C3745" w:rsidRPr="00236608">
        <w:rPr>
          <w:sz w:val="22"/>
          <w:szCs w:val="22"/>
        </w:rPr>
        <w:t xml:space="preserve">at </w:t>
      </w:r>
      <w:r w:rsidR="00236608" w:rsidRPr="00236608">
        <w:rPr>
          <w:sz w:val="22"/>
          <w:szCs w:val="22"/>
        </w:rPr>
        <w:t>7</w:t>
      </w:r>
      <w:r w:rsidR="005C3745" w:rsidRPr="00236608">
        <w:rPr>
          <w:sz w:val="22"/>
          <w:szCs w:val="22"/>
        </w:rPr>
        <w:t>:00 p.</w:t>
      </w:r>
      <w:r w:rsidR="005C3745" w:rsidRPr="00D6506D">
        <w:rPr>
          <w:sz w:val="22"/>
          <w:szCs w:val="22"/>
        </w:rPr>
        <w:t>m.</w:t>
      </w:r>
      <w:r w:rsidR="00557096" w:rsidRPr="00D6506D">
        <w:rPr>
          <w:sz w:val="22"/>
          <w:szCs w:val="22"/>
        </w:rPr>
        <w:t>,</w:t>
      </w:r>
      <w:r w:rsidR="005C3745" w:rsidRPr="00596673">
        <w:rPr>
          <w:sz w:val="22"/>
          <w:szCs w:val="22"/>
        </w:rPr>
        <w:t xml:space="preserve"> or as soon thereafter as the matter may be heard</w:t>
      </w:r>
      <w:r w:rsidR="00557096">
        <w:rPr>
          <w:sz w:val="22"/>
          <w:szCs w:val="22"/>
        </w:rPr>
        <w:t xml:space="preserve"> in chambers and virtually as the location, date and time </w:t>
      </w:r>
      <w:r w:rsidR="005C3745" w:rsidRPr="00596673">
        <w:rPr>
          <w:sz w:val="22"/>
          <w:szCs w:val="22"/>
        </w:rPr>
        <w:t>to conduct a public hearing to consider the passage of a resolution as follows:</w:t>
      </w:r>
      <w:r w:rsidR="00596673" w:rsidRPr="00596673">
        <w:rPr>
          <w:sz w:val="22"/>
          <w:szCs w:val="22"/>
        </w:rPr>
        <w:t xml:space="preserve"> </w:t>
      </w:r>
      <w:r w:rsidRPr="00596673">
        <w:rPr>
          <w:sz w:val="22"/>
          <w:szCs w:val="22"/>
        </w:rPr>
        <w:t xml:space="preserve">"a Resolution of the City of Santa Clara, </w:t>
      </w:r>
      <w:r w:rsidRPr="000D4929">
        <w:rPr>
          <w:sz w:val="22"/>
          <w:szCs w:val="22"/>
        </w:rPr>
        <w:t>California</w:t>
      </w:r>
      <w:r w:rsidR="00BE1AAB" w:rsidRPr="000D4929">
        <w:rPr>
          <w:sz w:val="22"/>
          <w:szCs w:val="22"/>
        </w:rPr>
        <w:t xml:space="preserve">, approving the </w:t>
      </w:r>
      <w:r w:rsidRPr="00596673">
        <w:rPr>
          <w:sz w:val="22"/>
          <w:szCs w:val="22"/>
        </w:rPr>
        <w:t xml:space="preserve">levy of benefit assessment </w:t>
      </w:r>
      <w:r w:rsidR="00BE1AAB">
        <w:rPr>
          <w:sz w:val="22"/>
          <w:szCs w:val="22"/>
        </w:rPr>
        <w:t xml:space="preserve">upon the </w:t>
      </w:r>
      <w:r w:rsidRPr="00596673">
        <w:rPr>
          <w:sz w:val="22"/>
          <w:szCs w:val="22"/>
        </w:rPr>
        <w:t>Santa Clara Convention</w:t>
      </w:r>
      <w:r w:rsidR="000D4929">
        <w:rPr>
          <w:sz w:val="22"/>
          <w:szCs w:val="22"/>
        </w:rPr>
        <w:t xml:space="preserve"> </w:t>
      </w:r>
      <w:r w:rsidR="00BE1AAB">
        <w:rPr>
          <w:sz w:val="22"/>
          <w:szCs w:val="22"/>
        </w:rPr>
        <w:t>C</w:t>
      </w:r>
      <w:r w:rsidRPr="00596673">
        <w:rPr>
          <w:sz w:val="22"/>
          <w:szCs w:val="22"/>
        </w:rPr>
        <w:t xml:space="preserve">enter </w:t>
      </w:r>
      <w:r w:rsidR="00BE1AAB">
        <w:rPr>
          <w:sz w:val="22"/>
          <w:szCs w:val="22"/>
        </w:rPr>
        <w:t>C</w:t>
      </w:r>
      <w:r w:rsidRPr="00596673">
        <w:rPr>
          <w:sz w:val="22"/>
          <w:szCs w:val="22"/>
        </w:rPr>
        <w:t xml:space="preserve">omplex </w:t>
      </w:r>
      <w:r w:rsidR="00BE1AAB">
        <w:rPr>
          <w:sz w:val="22"/>
          <w:szCs w:val="22"/>
        </w:rPr>
        <w:t>M</w:t>
      </w:r>
      <w:r w:rsidRPr="00596673">
        <w:rPr>
          <w:sz w:val="22"/>
          <w:szCs w:val="22"/>
        </w:rPr>
        <w:t xml:space="preserve">aintenance </w:t>
      </w:r>
      <w:r w:rsidR="00BE1AAB">
        <w:rPr>
          <w:sz w:val="22"/>
          <w:szCs w:val="22"/>
        </w:rPr>
        <w:t>D</w:t>
      </w:r>
      <w:r w:rsidRPr="00596673">
        <w:rPr>
          <w:sz w:val="22"/>
          <w:szCs w:val="22"/>
        </w:rPr>
        <w:t xml:space="preserve">istrict </w:t>
      </w:r>
      <w:r w:rsidR="00BE1AAB">
        <w:rPr>
          <w:sz w:val="22"/>
          <w:szCs w:val="22"/>
        </w:rPr>
        <w:t>N</w:t>
      </w:r>
      <w:r w:rsidRPr="00596673">
        <w:rPr>
          <w:sz w:val="22"/>
          <w:szCs w:val="22"/>
        </w:rPr>
        <w:t>o. 183,</w:t>
      </w:r>
      <w:r w:rsidR="000D4929">
        <w:rPr>
          <w:sz w:val="22"/>
          <w:szCs w:val="22"/>
        </w:rPr>
        <w:t xml:space="preserve"> </w:t>
      </w:r>
      <w:r w:rsidR="00BE1AAB">
        <w:rPr>
          <w:sz w:val="22"/>
          <w:szCs w:val="22"/>
        </w:rPr>
        <w:t xml:space="preserve">and approving, confirming and adopting Director’s Report for Fiscal Year </w:t>
      </w:r>
      <w:r w:rsidR="00D0598C">
        <w:rPr>
          <w:sz w:val="22"/>
          <w:szCs w:val="22"/>
        </w:rPr>
        <w:t>2024-2025</w:t>
      </w:r>
      <w:r w:rsidRPr="00596673">
        <w:rPr>
          <w:sz w:val="22"/>
          <w:szCs w:val="22"/>
        </w:rPr>
        <w:t>.”</w:t>
      </w:r>
    </w:p>
    <w:p w14:paraId="0D2A1345" w14:textId="2F40AFE1" w:rsidR="00C83E9C" w:rsidRPr="00596673" w:rsidRDefault="00B4174F" w:rsidP="00596673">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sz w:val="22"/>
          <w:szCs w:val="22"/>
        </w:rPr>
      </w:pPr>
      <w:r>
        <w:rPr>
          <w:sz w:val="22"/>
          <w:szCs w:val="22"/>
        </w:rPr>
        <w:tab/>
      </w:r>
      <w:r w:rsidR="005C3745" w:rsidRPr="00596673">
        <w:rPr>
          <w:sz w:val="22"/>
          <w:szCs w:val="22"/>
        </w:rPr>
        <w:t xml:space="preserve">The purpose of the public hearing is to provide City staff with an opportunity to present the City Council and the public with information concerning the proposed assessments </w:t>
      </w:r>
      <w:r w:rsidR="005C3745" w:rsidRPr="00236608">
        <w:rPr>
          <w:sz w:val="22"/>
          <w:szCs w:val="22"/>
        </w:rPr>
        <w:t>($</w:t>
      </w:r>
      <w:r w:rsidR="00236608" w:rsidRPr="00236608">
        <w:rPr>
          <w:sz w:val="22"/>
          <w:szCs w:val="22"/>
        </w:rPr>
        <w:t>1,022,279</w:t>
      </w:r>
      <w:r w:rsidR="00FF6EF4" w:rsidRPr="00236608">
        <w:rPr>
          <w:sz w:val="22"/>
          <w:szCs w:val="22"/>
        </w:rPr>
        <w:t xml:space="preserve"> </w:t>
      </w:r>
      <w:r w:rsidR="005C3745" w:rsidRPr="00236608">
        <w:rPr>
          <w:sz w:val="22"/>
          <w:szCs w:val="22"/>
        </w:rPr>
        <w:t xml:space="preserve">total) to the property </w:t>
      </w:r>
      <w:r w:rsidR="002552A5" w:rsidRPr="00236608">
        <w:rPr>
          <w:sz w:val="22"/>
          <w:szCs w:val="22"/>
        </w:rPr>
        <w:t>operators</w:t>
      </w:r>
      <w:r w:rsidR="005C3745" w:rsidRPr="00236608">
        <w:rPr>
          <w:sz w:val="22"/>
          <w:szCs w:val="22"/>
        </w:rPr>
        <w:t xml:space="preserve">, to pay towards </w:t>
      </w:r>
      <w:r w:rsidR="005872F2" w:rsidRPr="00236608">
        <w:rPr>
          <w:sz w:val="22"/>
          <w:szCs w:val="22"/>
        </w:rPr>
        <w:t>maintenance</w:t>
      </w:r>
      <w:r w:rsidR="005C3745" w:rsidRPr="00236608">
        <w:rPr>
          <w:sz w:val="22"/>
          <w:szCs w:val="22"/>
        </w:rPr>
        <w:t xml:space="preserve"> repairs of the </w:t>
      </w:r>
      <w:r w:rsidR="002552A5" w:rsidRPr="00236608">
        <w:rPr>
          <w:sz w:val="22"/>
          <w:szCs w:val="22"/>
        </w:rPr>
        <w:t xml:space="preserve">Santa Clara Convention Maintenance District </w:t>
      </w:r>
      <w:r w:rsidR="00BE1AAB" w:rsidRPr="00236608">
        <w:rPr>
          <w:sz w:val="22"/>
          <w:szCs w:val="22"/>
        </w:rPr>
        <w:t xml:space="preserve">No. </w:t>
      </w:r>
      <w:r w:rsidR="002552A5" w:rsidRPr="00236608">
        <w:rPr>
          <w:sz w:val="22"/>
          <w:szCs w:val="22"/>
        </w:rPr>
        <w:t>183</w:t>
      </w:r>
      <w:r w:rsidR="00451DBA" w:rsidRPr="00236608">
        <w:rPr>
          <w:sz w:val="22"/>
          <w:szCs w:val="22"/>
        </w:rPr>
        <w:t xml:space="preserve"> </w:t>
      </w:r>
      <w:r w:rsidR="005C3745" w:rsidRPr="00236608">
        <w:rPr>
          <w:sz w:val="22"/>
          <w:szCs w:val="22"/>
        </w:rPr>
        <w:t>and the proposed determination of the City to pay all of the remaining costs (</w:t>
      </w:r>
      <w:r w:rsidR="00236608" w:rsidRPr="00236608">
        <w:rPr>
          <w:sz w:val="22"/>
          <w:szCs w:val="22"/>
        </w:rPr>
        <w:t>$840,546</w:t>
      </w:r>
      <w:r w:rsidR="005C3745" w:rsidRPr="00236608">
        <w:rPr>
          <w:sz w:val="22"/>
          <w:szCs w:val="22"/>
        </w:rPr>
        <w:t xml:space="preserve">) for </w:t>
      </w:r>
      <w:r w:rsidR="00451DBA" w:rsidRPr="00236608">
        <w:rPr>
          <w:sz w:val="22"/>
          <w:szCs w:val="22"/>
        </w:rPr>
        <w:t>routine maintenance</w:t>
      </w:r>
      <w:r w:rsidR="00451DBA" w:rsidRPr="00596673">
        <w:rPr>
          <w:sz w:val="22"/>
          <w:szCs w:val="22"/>
        </w:rPr>
        <w:t xml:space="preserve"> and operation of </w:t>
      </w:r>
      <w:r w:rsidR="005C3745" w:rsidRPr="00596673">
        <w:rPr>
          <w:sz w:val="22"/>
          <w:szCs w:val="22"/>
        </w:rPr>
        <w:t xml:space="preserve">the property and improvements of the Santa Clara </w:t>
      </w:r>
      <w:r w:rsidR="005C3745" w:rsidRPr="00596673">
        <w:rPr>
          <w:sz w:val="23"/>
          <w:szCs w:val="23"/>
        </w:rPr>
        <w:t>Maintenance</w:t>
      </w:r>
      <w:r w:rsidR="005C3745" w:rsidRPr="00596673">
        <w:rPr>
          <w:sz w:val="22"/>
          <w:szCs w:val="22"/>
        </w:rPr>
        <w:t xml:space="preserve"> District No. 1</w:t>
      </w:r>
      <w:r w:rsidR="002552A5" w:rsidRPr="00596673">
        <w:rPr>
          <w:sz w:val="22"/>
          <w:szCs w:val="22"/>
        </w:rPr>
        <w:t>83</w:t>
      </w:r>
      <w:r w:rsidR="005C3745" w:rsidRPr="00596673">
        <w:rPr>
          <w:sz w:val="22"/>
          <w:szCs w:val="22"/>
        </w:rPr>
        <w:t xml:space="preserve">.  A total of </w:t>
      </w:r>
      <w:r w:rsidR="002552A5" w:rsidRPr="00596673">
        <w:rPr>
          <w:sz w:val="22"/>
          <w:szCs w:val="22"/>
        </w:rPr>
        <w:t>3 operators</w:t>
      </w:r>
      <w:r w:rsidR="005C3745" w:rsidRPr="00596673">
        <w:rPr>
          <w:sz w:val="22"/>
          <w:szCs w:val="22"/>
        </w:rPr>
        <w:t xml:space="preserve"> </w:t>
      </w:r>
      <w:proofErr w:type="gramStart"/>
      <w:r w:rsidR="005C3745" w:rsidRPr="00596673">
        <w:rPr>
          <w:sz w:val="22"/>
          <w:szCs w:val="22"/>
        </w:rPr>
        <w:t>pay</w:t>
      </w:r>
      <w:proofErr w:type="gramEnd"/>
      <w:r w:rsidR="005C3745" w:rsidRPr="00596673">
        <w:rPr>
          <w:sz w:val="22"/>
          <w:szCs w:val="22"/>
        </w:rPr>
        <w:t xml:space="preserve"> for the assessments. The public may submit written comments prior to, or make oral presentations</w:t>
      </w:r>
      <w:r w:rsidR="00050B8B" w:rsidRPr="00596673">
        <w:rPr>
          <w:sz w:val="22"/>
          <w:szCs w:val="22"/>
        </w:rPr>
        <w:t>,</w:t>
      </w:r>
      <w:r w:rsidR="005C3745" w:rsidRPr="00596673">
        <w:rPr>
          <w:sz w:val="22"/>
          <w:szCs w:val="22"/>
        </w:rPr>
        <w:t xml:space="preserve"> at the public meeting.</w:t>
      </w:r>
    </w:p>
    <w:p w14:paraId="3F36FAB9" w14:textId="77777777" w:rsidR="0083576B" w:rsidRPr="006306C2" w:rsidRDefault="0083576B" w:rsidP="0083576B">
      <w:pPr>
        <w:jc w:val="both"/>
        <w:rPr>
          <w:sz w:val="20"/>
          <w:lang w:val="en"/>
        </w:rPr>
      </w:pPr>
    </w:p>
    <w:p w14:paraId="2CDAECC8" w14:textId="152B7512" w:rsidR="0083576B" w:rsidRPr="0083576B" w:rsidRDefault="0083576B" w:rsidP="0083576B">
      <w:pPr>
        <w:jc w:val="both"/>
        <w:rPr>
          <w:sz w:val="22"/>
          <w:szCs w:val="22"/>
          <w:lang w:val="en"/>
        </w:rPr>
      </w:pPr>
      <w:r w:rsidRPr="0083576B">
        <w:rPr>
          <w:sz w:val="22"/>
          <w:szCs w:val="22"/>
          <w:lang w:val="en"/>
        </w:rPr>
        <w:t>The City of Santa Clara is conducting City Council meetings in a hybrid manner (in-person and continues to have methods for the public to participate remotely).</w:t>
      </w:r>
    </w:p>
    <w:p w14:paraId="65BA8534" w14:textId="77777777" w:rsidR="0083576B" w:rsidRPr="006306C2" w:rsidRDefault="0083576B" w:rsidP="0083576B">
      <w:pPr>
        <w:jc w:val="both"/>
        <w:rPr>
          <w:sz w:val="20"/>
          <w:lang w:val="en"/>
        </w:rPr>
      </w:pPr>
    </w:p>
    <w:p w14:paraId="3F94FFD8" w14:textId="77777777" w:rsidR="0083576B" w:rsidRPr="0083576B" w:rsidRDefault="0083576B" w:rsidP="0083576B">
      <w:pPr>
        <w:jc w:val="both"/>
        <w:rPr>
          <w:sz w:val="22"/>
          <w:szCs w:val="22"/>
          <w:lang w:val="en"/>
        </w:rPr>
      </w:pPr>
      <w:r w:rsidRPr="0083576B">
        <w:rPr>
          <w:sz w:val="22"/>
          <w:szCs w:val="22"/>
          <w:lang w:val="en"/>
        </w:rPr>
        <w:t>• Via Zoom:</w:t>
      </w:r>
    </w:p>
    <w:p w14:paraId="5227E725" w14:textId="77777777" w:rsidR="0083576B" w:rsidRPr="0083576B" w:rsidRDefault="0083576B" w:rsidP="0083576B">
      <w:pPr>
        <w:jc w:val="both"/>
        <w:rPr>
          <w:sz w:val="22"/>
          <w:szCs w:val="22"/>
          <w:lang w:val="en"/>
        </w:rPr>
      </w:pPr>
      <w:r w:rsidRPr="0083576B">
        <w:rPr>
          <w:sz w:val="22"/>
          <w:szCs w:val="22"/>
          <w:lang w:val="en"/>
        </w:rPr>
        <w:t xml:space="preserve">   o https://santaclaraca.zoom.us/j/99706759306</w:t>
      </w:r>
    </w:p>
    <w:p w14:paraId="5FDB62F0" w14:textId="77777777" w:rsidR="0083576B" w:rsidRPr="006306C2" w:rsidRDefault="0083576B" w:rsidP="0083576B">
      <w:pPr>
        <w:jc w:val="both"/>
        <w:rPr>
          <w:sz w:val="20"/>
          <w:lang w:val="en"/>
        </w:rPr>
      </w:pPr>
    </w:p>
    <w:p w14:paraId="7E6F6B9F" w14:textId="77777777" w:rsidR="0083576B" w:rsidRPr="0083576B" w:rsidRDefault="0083576B" w:rsidP="0083576B">
      <w:pPr>
        <w:jc w:val="both"/>
        <w:rPr>
          <w:sz w:val="22"/>
          <w:szCs w:val="22"/>
          <w:lang w:val="en"/>
        </w:rPr>
      </w:pPr>
      <w:r w:rsidRPr="0083576B">
        <w:rPr>
          <w:sz w:val="22"/>
          <w:szCs w:val="22"/>
          <w:lang w:val="en"/>
        </w:rPr>
        <w:t xml:space="preserve">      Meeting ID: 997-0675-9306</w:t>
      </w:r>
    </w:p>
    <w:p w14:paraId="1380BC2F" w14:textId="77777777" w:rsidR="0083576B" w:rsidRPr="006306C2" w:rsidRDefault="0083576B" w:rsidP="0083576B">
      <w:pPr>
        <w:jc w:val="both"/>
        <w:rPr>
          <w:sz w:val="20"/>
          <w:lang w:val="en"/>
        </w:rPr>
      </w:pPr>
    </w:p>
    <w:p w14:paraId="4CC00FA5" w14:textId="77777777" w:rsidR="0083576B" w:rsidRPr="0083576B" w:rsidRDefault="0083576B" w:rsidP="0083576B">
      <w:pPr>
        <w:jc w:val="both"/>
        <w:rPr>
          <w:sz w:val="22"/>
          <w:szCs w:val="22"/>
          <w:lang w:val="en"/>
        </w:rPr>
      </w:pPr>
      <w:r w:rsidRPr="0083576B">
        <w:rPr>
          <w:sz w:val="22"/>
          <w:szCs w:val="22"/>
          <w:lang w:val="en"/>
        </w:rPr>
        <w:t xml:space="preserve">   o Phone 1(669) 900-6833 </w:t>
      </w:r>
    </w:p>
    <w:p w14:paraId="7F250C19" w14:textId="77777777" w:rsidR="0083576B" w:rsidRPr="006306C2" w:rsidRDefault="0083576B" w:rsidP="0083576B">
      <w:pPr>
        <w:jc w:val="both"/>
        <w:rPr>
          <w:sz w:val="20"/>
          <w:lang w:val="en"/>
        </w:rPr>
      </w:pPr>
      <w:r w:rsidRPr="0083576B">
        <w:rPr>
          <w:sz w:val="22"/>
          <w:szCs w:val="22"/>
          <w:lang w:val="en"/>
        </w:rPr>
        <w:t xml:space="preserve"> </w:t>
      </w:r>
    </w:p>
    <w:p w14:paraId="4B4E0F25" w14:textId="77777777" w:rsidR="0083576B" w:rsidRPr="0083576B" w:rsidRDefault="0083576B" w:rsidP="0083576B">
      <w:pPr>
        <w:jc w:val="both"/>
        <w:rPr>
          <w:sz w:val="22"/>
          <w:szCs w:val="22"/>
          <w:lang w:val="en"/>
        </w:rPr>
      </w:pPr>
      <w:r w:rsidRPr="0083576B">
        <w:rPr>
          <w:sz w:val="22"/>
          <w:szCs w:val="22"/>
          <w:lang w:val="en"/>
        </w:rPr>
        <w:t>How to Submit Written Public Comment Before City Council Meeting:</w:t>
      </w:r>
    </w:p>
    <w:p w14:paraId="0CA7E638" w14:textId="77777777" w:rsidR="0083576B" w:rsidRPr="0083576B" w:rsidRDefault="0083576B" w:rsidP="0083576B">
      <w:pPr>
        <w:jc w:val="both"/>
        <w:rPr>
          <w:sz w:val="22"/>
          <w:szCs w:val="22"/>
          <w:lang w:val="en"/>
        </w:rPr>
      </w:pPr>
      <w:r w:rsidRPr="0083576B">
        <w:rPr>
          <w:sz w:val="22"/>
          <w:szCs w:val="22"/>
          <w:lang w:val="en"/>
        </w:rPr>
        <w:t xml:space="preserve">1. Use the </w:t>
      </w:r>
      <w:proofErr w:type="spellStart"/>
      <w:r w:rsidRPr="0083576B">
        <w:rPr>
          <w:sz w:val="22"/>
          <w:szCs w:val="22"/>
          <w:lang w:val="en"/>
        </w:rPr>
        <w:t>eComment</w:t>
      </w:r>
      <w:proofErr w:type="spellEnd"/>
      <w:r w:rsidRPr="0083576B">
        <w:rPr>
          <w:sz w:val="22"/>
          <w:szCs w:val="22"/>
          <w:lang w:val="en"/>
        </w:rPr>
        <w:t xml:space="preserve"> tab located on the City Council Agenda page https://santaclara.legistar.com/Calendar.aspx). </w:t>
      </w:r>
      <w:proofErr w:type="spellStart"/>
      <w:r w:rsidRPr="0083576B">
        <w:rPr>
          <w:sz w:val="22"/>
          <w:szCs w:val="22"/>
          <w:lang w:val="en"/>
        </w:rPr>
        <w:t>eComments</w:t>
      </w:r>
      <w:proofErr w:type="spellEnd"/>
      <w:r w:rsidRPr="0083576B">
        <w:rPr>
          <w:sz w:val="22"/>
          <w:szCs w:val="22"/>
          <w:lang w:val="en"/>
        </w:rPr>
        <w:t xml:space="preserve"> are directly sent to the </w:t>
      </w:r>
      <w:proofErr w:type="spellStart"/>
      <w:r w:rsidRPr="0083576B">
        <w:rPr>
          <w:sz w:val="22"/>
          <w:szCs w:val="22"/>
          <w:lang w:val="en"/>
        </w:rPr>
        <w:t>iLegislate</w:t>
      </w:r>
      <w:proofErr w:type="spellEnd"/>
      <w:r w:rsidRPr="0083576B">
        <w:rPr>
          <w:sz w:val="22"/>
          <w:szCs w:val="22"/>
          <w:lang w:val="en"/>
        </w:rPr>
        <w:t xml:space="preserve"> application used by City Council and </w:t>
      </w:r>
      <w:proofErr w:type="gramStart"/>
      <w:r w:rsidRPr="0083576B">
        <w:rPr>
          <w:sz w:val="22"/>
          <w:szCs w:val="22"/>
          <w:lang w:val="en"/>
        </w:rPr>
        <w:t>staff, and</w:t>
      </w:r>
      <w:proofErr w:type="gramEnd"/>
      <w:r w:rsidRPr="0083576B">
        <w:rPr>
          <w:sz w:val="22"/>
          <w:szCs w:val="22"/>
          <w:lang w:val="en"/>
        </w:rPr>
        <w:t xml:space="preserve"> become part of the public record. </w:t>
      </w:r>
      <w:proofErr w:type="spellStart"/>
      <w:r w:rsidRPr="0083576B">
        <w:rPr>
          <w:sz w:val="22"/>
          <w:szCs w:val="22"/>
          <w:lang w:val="en"/>
        </w:rPr>
        <w:t>eComment</w:t>
      </w:r>
      <w:proofErr w:type="spellEnd"/>
      <w:r w:rsidRPr="0083576B">
        <w:rPr>
          <w:sz w:val="22"/>
          <w:szCs w:val="22"/>
          <w:lang w:val="en"/>
        </w:rPr>
        <w:t xml:space="preserve"> closes 15 minutes before the start of a meeting.</w:t>
      </w:r>
    </w:p>
    <w:p w14:paraId="4D80D2E7" w14:textId="3B3D541D" w:rsidR="00217222" w:rsidRDefault="0083576B" w:rsidP="0083576B">
      <w:pPr>
        <w:jc w:val="both"/>
        <w:rPr>
          <w:sz w:val="22"/>
          <w:szCs w:val="22"/>
          <w:lang w:val="en"/>
        </w:rPr>
      </w:pPr>
      <w:r w:rsidRPr="0083576B">
        <w:rPr>
          <w:sz w:val="22"/>
          <w:szCs w:val="22"/>
          <w:lang w:val="en"/>
        </w:rPr>
        <w:t xml:space="preserve">2. By email to clerk@santaclaraca.gov by 12 p.m. the day of the meeting. Those emails will be forwarded to the Council and will be uploaded to the City Council Agenda as supplemental meeting material. Emails received after the 12 p.m. cutoff time up through the end of the meeting will form part of the meeting record. Please identify the Agenda Item Number in the subject line of your email. </w:t>
      </w:r>
      <w:r w:rsidRPr="0083576B">
        <w:rPr>
          <w:b/>
          <w:bCs/>
          <w:sz w:val="22"/>
          <w:szCs w:val="22"/>
          <w:lang w:val="en"/>
        </w:rPr>
        <w:t>NOTE</w:t>
      </w:r>
      <w:r w:rsidRPr="0083576B">
        <w:rPr>
          <w:sz w:val="22"/>
          <w:szCs w:val="22"/>
          <w:lang w:val="en"/>
        </w:rPr>
        <w:t xml:space="preserve">: Please note </w:t>
      </w:r>
      <w:proofErr w:type="spellStart"/>
      <w:r w:rsidRPr="0083576B">
        <w:rPr>
          <w:sz w:val="22"/>
          <w:szCs w:val="22"/>
          <w:lang w:val="en"/>
        </w:rPr>
        <w:t>eComments</w:t>
      </w:r>
      <w:proofErr w:type="spellEnd"/>
      <w:r w:rsidRPr="0083576B">
        <w:rPr>
          <w:sz w:val="22"/>
          <w:szCs w:val="22"/>
          <w:lang w:val="en"/>
        </w:rPr>
        <w:t xml:space="preserve"> and Emails received as public comment will not be read aloud during the meeting.</w:t>
      </w:r>
    </w:p>
    <w:p w14:paraId="6227C07B" w14:textId="77777777" w:rsidR="00557096" w:rsidRPr="00B34E60" w:rsidRDefault="00557096" w:rsidP="00217222">
      <w:pPr>
        <w:ind w:firstLine="720"/>
        <w:jc w:val="both"/>
        <w:rPr>
          <w:sz w:val="22"/>
        </w:rPr>
      </w:pPr>
      <w:r w:rsidRPr="00B34E60">
        <w:rPr>
          <w:sz w:val="22"/>
          <w:u w:val="single"/>
        </w:rPr>
        <w:t xml:space="preserve">Americans with Disabilities Act (ADA): </w:t>
      </w:r>
      <w:r w:rsidRPr="00B34E60">
        <w:rPr>
          <w:sz w:val="22"/>
        </w:rPr>
        <w:t xml:space="preserve">In accordance with the requirements of Title II of the Americans with Disabilities Act of 1990 ("ADA"), the City of Santa Clara will not discriminate against qualified individuals with disabilities </w:t>
      </w:r>
      <w:proofErr w:type="gramStart"/>
      <w:r w:rsidRPr="00B34E60">
        <w:rPr>
          <w:sz w:val="22"/>
        </w:rPr>
        <w:t>on the basis of</w:t>
      </w:r>
      <w:proofErr w:type="gramEnd"/>
      <w:r w:rsidRPr="00B34E60">
        <w:rPr>
          <w:sz w:val="22"/>
        </w:rPr>
        <w:t xml:space="preserve"> disability in its services, programs, or activities, and will ensure that all existing facilities will be made accessible to the maximum extent feasible. The City of Santa Clara will generally, upon request, provide appropriate aids and services leading to effective communication for qualified persons with disabilities including those with speech, hearing, or vision impairments so they can participate equally in the City’s programs, services, and activities. The City of Santa Clara will make all reasonable modifications to policies and programs to ensure that people with disabilities have an equal opportunity to enjoy </w:t>
      </w:r>
      <w:proofErr w:type="gramStart"/>
      <w:r w:rsidRPr="00B34E60">
        <w:rPr>
          <w:sz w:val="22"/>
        </w:rPr>
        <w:t>all of</w:t>
      </w:r>
      <w:proofErr w:type="gramEnd"/>
      <w:r w:rsidRPr="00B34E60">
        <w:rPr>
          <w:sz w:val="22"/>
        </w:rPr>
        <w:t xml:space="preserve"> its programs, services, and activities.</w:t>
      </w:r>
    </w:p>
    <w:p w14:paraId="2A102359" w14:textId="77777777" w:rsidR="00557096" w:rsidRPr="00B34E60" w:rsidRDefault="00557096" w:rsidP="00557096">
      <w:pPr>
        <w:ind w:firstLine="720"/>
        <w:jc w:val="both"/>
        <w:rPr>
          <w:sz w:val="22"/>
        </w:rPr>
      </w:pPr>
      <w:r w:rsidRPr="00B34E60">
        <w:rPr>
          <w:sz w:val="22"/>
        </w:rPr>
        <w:t xml:space="preserve">Agendas and other written materials distributed during a public meeting that are public record will be made available by the </w:t>
      </w:r>
      <w:proofErr w:type="gramStart"/>
      <w:r w:rsidRPr="00B34E60">
        <w:rPr>
          <w:sz w:val="22"/>
        </w:rPr>
        <w:t>City</w:t>
      </w:r>
      <w:proofErr w:type="gramEnd"/>
      <w:r w:rsidRPr="00B34E60">
        <w:rPr>
          <w:sz w:val="22"/>
        </w:rPr>
        <w:t xml:space="preserve"> in an appropriate alternative format. Contact the City Clerk’s Office at 1-408-615-2220 with your request for an alternative format copy of the agenda or other written materials.</w:t>
      </w:r>
    </w:p>
    <w:p w14:paraId="4828E00D" w14:textId="77777777" w:rsidR="00557096" w:rsidRPr="00B34E60" w:rsidRDefault="00557096" w:rsidP="00557096">
      <w:pPr>
        <w:ind w:firstLine="720"/>
        <w:jc w:val="both"/>
        <w:rPr>
          <w:sz w:val="22"/>
        </w:rPr>
      </w:pPr>
      <w:r w:rsidRPr="00B34E60">
        <w:rPr>
          <w:sz w:val="22"/>
        </w:rPr>
        <w:t xml:space="preserve">Individuals who require an auxiliary aid or service for effective communication, or any other disability-related modification of policies or procedures, or other accommodation, </w:t>
      </w:r>
      <w:proofErr w:type="gramStart"/>
      <w:r w:rsidRPr="00B34E60">
        <w:rPr>
          <w:sz w:val="22"/>
        </w:rPr>
        <w:t>in order to</w:t>
      </w:r>
      <w:proofErr w:type="gramEnd"/>
      <w:r w:rsidRPr="00B34E60">
        <w:rPr>
          <w:sz w:val="22"/>
        </w:rPr>
        <w:t xml:space="preserve"> participate in a program, service, or activity of the City of Santa Clara, should contact the City’s ADA Coordinator at 408-615-3000 as soon as possible but no later than 48 hours before the scheduled event.</w:t>
      </w:r>
    </w:p>
    <w:p w14:paraId="632840F1" w14:textId="4A1D393A" w:rsidR="00557096" w:rsidRPr="00B34E60" w:rsidRDefault="00557096" w:rsidP="00B34E60">
      <w:pPr>
        <w:ind w:firstLine="720"/>
        <w:jc w:val="both"/>
        <w:rPr>
          <w:sz w:val="22"/>
        </w:rPr>
      </w:pPr>
      <w:bookmarkStart w:id="0" w:name="_Hlk65133764"/>
      <w:r w:rsidRPr="00B34E60">
        <w:rPr>
          <w:sz w:val="22"/>
        </w:rPr>
        <w:t>Please see the above-mentioned options citizens may participate in the upcoming</w:t>
      </w:r>
      <w:r w:rsidR="00217222">
        <w:rPr>
          <w:sz w:val="22"/>
          <w:szCs w:val="22"/>
        </w:rPr>
        <w:t xml:space="preserve"> </w:t>
      </w:r>
      <w:r w:rsidRPr="00B34E60">
        <w:rPr>
          <w:sz w:val="22"/>
        </w:rPr>
        <w:t>hearing.</w:t>
      </w:r>
      <w:bookmarkEnd w:id="0"/>
      <w:r w:rsidRPr="00B34E60">
        <w:rPr>
          <w:sz w:val="22"/>
        </w:rPr>
        <w:t xml:space="preserve"> Submit written and/or oral comments directly to the City Clerk, 1500 Warburton Avenue, Santa Clara, California, 95050; telephone 408-615-2220.</w:t>
      </w:r>
    </w:p>
    <w:p w14:paraId="13865C33" w14:textId="49D87461" w:rsidR="005C3745" w:rsidRPr="00217222" w:rsidRDefault="00557096" w:rsidP="006306C2">
      <w:pPr>
        <w:jc w:val="both"/>
        <w:rPr>
          <w:sz w:val="22"/>
          <w:szCs w:val="22"/>
        </w:rPr>
      </w:pPr>
      <w:r w:rsidRPr="00B34E60">
        <w:rPr>
          <w:sz w:val="22"/>
        </w:rPr>
        <w:t>Nora Pimentel, Assistant City Clerk</w:t>
      </w:r>
    </w:p>
    <w:sectPr w:rsidR="005C3745" w:rsidRPr="00217222" w:rsidSect="00B4174F">
      <w:footerReference w:type="default" r:id="rId8"/>
      <w:pgSz w:w="12240" w:h="15840"/>
      <w:pgMar w:top="720" w:right="1080" w:bottom="403" w:left="1080" w:header="720" w:footer="403"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6B66F" w14:textId="77777777" w:rsidR="00536FBD" w:rsidRDefault="00536FBD">
      <w:r>
        <w:separator/>
      </w:r>
    </w:p>
  </w:endnote>
  <w:endnote w:type="continuationSeparator" w:id="0">
    <w:p w14:paraId="7AE9D2EB" w14:textId="77777777" w:rsidR="00536FBD" w:rsidRDefault="00536FBD">
      <w:r>
        <w:continuationSeparator/>
      </w:r>
    </w:p>
  </w:endnote>
  <w:endnote w:type="continuationNotice" w:id="1">
    <w:p w14:paraId="74456C93" w14:textId="77777777" w:rsidR="00536FBD" w:rsidRDefault="00536F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BD191" w14:textId="5BE5A9A4" w:rsidR="005C3745" w:rsidRPr="002869A5" w:rsidRDefault="002E676C">
    <w:pPr>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rPr>
        <w:rFonts w:ascii="Arial Narrow" w:hAnsi="Arial Narrow"/>
      </w:rPr>
    </w:pPr>
    <w:r w:rsidRPr="002E676C">
      <w:rPr>
        <w:rFonts w:ascii="Arial Narrow" w:hAnsi="Arial Narrow"/>
        <w:sz w:val="16"/>
      </w:rPr>
      <w:t>Notice of Public Hearing #183 20</w:t>
    </w:r>
    <w:r w:rsidR="0087237C">
      <w:rPr>
        <w:rFonts w:ascii="Arial Narrow" w:hAnsi="Arial Narrow"/>
        <w:sz w:val="16"/>
      </w:rPr>
      <w:t>2</w:t>
    </w:r>
    <w:r w:rsidR="00236608">
      <w:rPr>
        <w:rFonts w:ascii="Arial Narrow" w:hAnsi="Arial Narrow"/>
        <w:sz w:val="16"/>
      </w:rPr>
      <w:t>4</w:t>
    </w:r>
    <w:r w:rsidRPr="002E676C">
      <w:rPr>
        <w:rFonts w:ascii="Arial Narrow" w:hAnsi="Arial Narrow"/>
        <w:sz w:val="16"/>
      </w:rPr>
      <w:t>.doc</w:t>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r w:rsidR="005C3745" w:rsidRPr="002869A5">
      <w:rPr>
        <w:rFonts w:ascii="Arial Narrow" w:hAnsi="Arial Narrow"/>
        <w:sz w:val="16"/>
      </w:rPr>
      <w:tab/>
    </w:r>
  </w:p>
  <w:p w14:paraId="22F374A1" w14:textId="77777777" w:rsidR="005C3745" w:rsidRDefault="005C37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6B624" w14:textId="77777777" w:rsidR="00536FBD" w:rsidRDefault="00536FBD">
      <w:r>
        <w:separator/>
      </w:r>
    </w:p>
  </w:footnote>
  <w:footnote w:type="continuationSeparator" w:id="0">
    <w:p w14:paraId="28D50B67" w14:textId="77777777" w:rsidR="00536FBD" w:rsidRDefault="00536FBD">
      <w:r>
        <w:continuationSeparator/>
      </w:r>
    </w:p>
  </w:footnote>
  <w:footnote w:type="continuationNotice" w:id="1">
    <w:p w14:paraId="3122857B" w14:textId="77777777" w:rsidR="00536FBD" w:rsidRDefault="00536F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C3A10"/>
    <w:multiLevelType w:val="hybridMultilevel"/>
    <w:tmpl w:val="3964286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56F54757"/>
    <w:multiLevelType w:val="hybridMultilevel"/>
    <w:tmpl w:val="4EBE4BAC"/>
    <w:lvl w:ilvl="0" w:tplc="717C3AEE">
      <w:start w:val="1"/>
      <w:numFmt w:val="bullet"/>
      <w:lvlText w:val=""/>
      <w:lvlJc w:val="left"/>
      <w:pPr>
        <w:ind w:left="2160" w:hanging="360"/>
      </w:pPr>
      <w:rPr>
        <w:rFonts w:ascii="Symbol" w:hAnsi="Symbol" w:hint="default"/>
        <w:sz w:val="16"/>
        <w:szCs w:val="1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7D626F14"/>
    <w:multiLevelType w:val="hybridMultilevel"/>
    <w:tmpl w:val="64E2B9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341586959">
    <w:abstractNumId w:val="2"/>
  </w:num>
  <w:num w:numId="2" w16cid:durableId="2090271158">
    <w:abstractNumId w:val="0"/>
  </w:num>
  <w:num w:numId="3" w16cid:durableId="132799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0E0"/>
    <w:rsid w:val="000016BB"/>
    <w:rsid w:val="0002578D"/>
    <w:rsid w:val="00050B8B"/>
    <w:rsid w:val="00060CC8"/>
    <w:rsid w:val="00061104"/>
    <w:rsid w:val="000622DB"/>
    <w:rsid w:val="00065C0E"/>
    <w:rsid w:val="000673B1"/>
    <w:rsid w:val="00072B6A"/>
    <w:rsid w:val="00082155"/>
    <w:rsid w:val="0008691E"/>
    <w:rsid w:val="000A2C8D"/>
    <w:rsid w:val="000C4DC6"/>
    <w:rsid w:val="000C5054"/>
    <w:rsid w:val="000D4929"/>
    <w:rsid w:val="000D666E"/>
    <w:rsid w:val="000E5AC2"/>
    <w:rsid w:val="0011174A"/>
    <w:rsid w:val="00153E59"/>
    <w:rsid w:val="00163D3B"/>
    <w:rsid w:val="00184D0A"/>
    <w:rsid w:val="001A1840"/>
    <w:rsid w:val="00200AAC"/>
    <w:rsid w:val="002158C7"/>
    <w:rsid w:val="00217222"/>
    <w:rsid w:val="00236608"/>
    <w:rsid w:val="0024355B"/>
    <w:rsid w:val="002552A5"/>
    <w:rsid w:val="002621BB"/>
    <w:rsid w:val="002869A5"/>
    <w:rsid w:val="002909FC"/>
    <w:rsid w:val="002914CC"/>
    <w:rsid w:val="002D18C6"/>
    <w:rsid w:val="002E3950"/>
    <w:rsid w:val="002E676C"/>
    <w:rsid w:val="00375E2B"/>
    <w:rsid w:val="003A2C3C"/>
    <w:rsid w:val="003D0112"/>
    <w:rsid w:val="003E735A"/>
    <w:rsid w:val="004172A0"/>
    <w:rsid w:val="00417F7B"/>
    <w:rsid w:val="0043318B"/>
    <w:rsid w:val="004334EF"/>
    <w:rsid w:val="00451DBA"/>
    <w:rsid w:val="00486478"/>
    <w:rsid w:val="004A1825"/>
    <w:rsid w:val="004E0741"/>
    <w:rsid w:val="004F4634"/>
    <w:rsid w:val="00507208"/>
    <w:rsid w:val="005123CD"/>
    <w:rsid w:val="00536FBD"/>
    <w:rsid w:val="00551AE4"/>
    <w:rsid w:val="00557096"/>
    <w:rsid w:val="005872F2"/>
    <w:rsid w:val="00590BED"/>
    <w:rsid w:val="00596673"/>
    <w:rsid w:val="005A4D90"/>
    <w:rsid w:val="005B71E7"/>
    <w:rsid w:val="005C3745"/>
    <w:rsid w:val="00604CC6"/>
    <w:rsid w:val="006176EB"/>
    <w:rsid w:val="006306C2"/>
    <w:rsid w:val="00636191"/>
    <w:rsid w:val="00666F82"/>
    <w:rsid w:val="006A49A9"/>
    <w:rsid w:val="006D1FD5"/>
    <w:rsid w:val="006D2152"/>
    <w:rsid w:val="006E6BF0"/>
    <w:rsid w:val="006F20D3"/>
    <w:rsid w:val="007000E0"/>
    <w:rsid w:val="00733AD8"/>
    <w:rsid w:val="00743ACF"/>
    <w:rsid w:val="00753136"/>
    <w:rsid w:val="00776264"/>
    <w:rsid w:val="007B1DF7"/>
    <w:rsid w:val="0080693B"/>
    <w:rsid w:val="0083576B"/>
    <w:rsid w:val="00852060"/>
    <w:rsid w:val="008526A3"/>
    <w:rsid w:val="00856FA8"/>
    <w:rsid w:val="0087237C"/>
    <w:rsid w:val="00876CB1"/>
    <w:rsid w:val="008B04A0"/>
    <w:rsid w:val="008E580B"/>
    <w:rsid w:val="008F6CB3"/>
    <w:rsid w:val="00917BD2"/>
    <w:rsid w:val="00927E40"/>
    <w:rsid w:val="009B4DC2"/>
    <w:rsid w:val="009D7BBB"/>
    <w:rsid w:val="009E2ECA"/>
    <w:rsid w:val="009F48BF"/>
    <w:rsid w:val="00A23C00"/>
    <w:rsid w:val="00A30067"/>
    <w:rsid w:val="00A7125B"/>
    <w:rsid w:val="00AB59EE"/>
    <w:rsid w:val="00AC0388"/>
    <w:rsid w:val="00AD07BE"/>
    <w:rsid w:val="00AD6FCB"/>
    <w:rsid w:val="00AF3C98"/>
    <w:rsid w:val="00B00E33"/>
    <w:rsid w:val="00B01D46"/>
    <w:rsid w:val="00B34E60"/>
    <w:rsid w:val="00B4174F"/>
    <w:rsid w:val="00B558AB"/>
    <w:rsid w:val="00BE1901"/>
    <w:rsid w:val="00BE1AAB"/>
    <w:rsid w:val="00C159FF"/>
    <w:rsid w:val="00C31613"/>
    <w:rsid w:val="00C345A8"/>
    <w:rsid w:val="00C4383B"/>
    <w:rsid w:val="00C450ED"/>
    <w:rsid w:val="00C45AF9"/>
    <w:rsid w:val="00C460EC"/>
    <w:rsid w:val="00C538F3"/>
    <w:rsid w:val="00C80403"/>
    <w:rsid w:val="00C82D48"/>
    <w:rsid w:val="00C83E9C"/>
    <w:rsid w:val="00CA581C"/>
    <w:rsid w:val="00CD7683"/>
    <w:rsid w:val="00CE14B3"/>
    <w:rsid w:val="00CF3FC5"/>
    <w:rsid w:val="00D0598C"/>
    <w:rsid w:val="00D20BF9"/>
    <w:rsid w:val="00D31EDF"/>
    <w:rsid w:val="00D371F5"/>
    <w:rsid w:val="00D4723B"/>
    <w:rsid w:val="00D52F85"/>
    <w:rsid w:val="00D6506D"/>
    <w:rsid w:val="00DA22B6"/>
    <w:rsid w:val="00DA43F3"/>
    <w:rsid w:val="00DA552D"/>
    <w:rsid w:val="00DE674C"/>
    <w:rsid w:val="00DF5825"/>
    <w:rsid w:val="00E1064C"/>
    <w:rsid w:val="00E177A6"/>
    <w:rsid w:val="00E32B54"/>
    <w:rsid w:val="00E43A22"/>
    <w:rsid w:val="00E67BA5"/>
    <w:rsid w:val="00E71E52"/>
    <w:rsid w:val="00EA2F04"/>
    <w:rsid w:val="00EA6D50"/>
    <w:rsid w:val="00EA78E3"/>
    <w:rsid w:val="00EF6BA6"/>
    <w:rsid w:val="00F01B6E"/>
    <w:rsid w:val="00F5246E"/>
    <w:rsid w:val="00F723C1"/>
    <w:rsid w:val="00FB6C89"/>
    <w:rsid w:val="00FF6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09C6C5"/>
  <w15:chartTrackingRefBased/>
  <w15:docId w15:val="{0700F696-1BF1-429E-BAE5-E39996D2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widowControl w:val="0"/>
      <w:tabs>
        <w:tab w:val="left" w:pos="-1440"/>
        <w:tab w:val="left" w:pos="-720"/>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jc w:val="both"/>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AB59EE"/>
    <w:rPr>
      <w:rFonts w:ascii="Tahoma" w:hAnsi="Tahoma" w:cs="Tahoma"/>
      <w:sz w:val="16"/>
      <w:szCs w:val="16"/>
    </w:rPr>
  </w:style>
  <w:style w:type="paragraph" w:styleId="BodyTextIndent">
    <w:name w:val="Body Text Indent"/>
    <w:basedOn w:val="Normal"/>
    <w:rsid w:val="00050B8B"/>
    <w:pPr>
      <w:widowControl w:val="0"/>
      <w:tabs>
        <w:tab w:val="left" w:pos="360"/>
      </w:tabs>
      <w:ind w:left="360" w:hanging="360"/>
      <w:jc w:val="both"/>
    </w:pPr>
  </w:style>
  <w:style w:type="paragraph" w:styleId="BlockText">
    <w:name w:val="Block Text"/>
    <w:basedOn w:val="Normal"/>
    <w:rsid w:val="002552A5"/>
    <w:pPr>
      <w:widowControl w:val="0"/>
      <w:ind w:left="1440" w:right="1440"/>
      <w:jc w:val="both"/>
    </w:pPr>
    <w:rPr>
      <w:b/>
      <w:snapToGrid w:val="0"/>
    </w:rPr>
  </w:style>
  <w:style w:type="paragraph" w:customStyle="1" w:styleId="Default">
    <w:name w:val="Default"/>
    <w:rsid w:val="00C83E9C"/>
    <w:pPr>
      <w:autoSpaceDE w:val="0"/>
      <w:autoSpaceDN w:val="0"/>
      <w:adjustRightInd w:val="0"/>
    </w:pPr>
    <w:rPr>
      <w:color w:val="000000"/>
      <w:sz w:val="24"/>
      <w:szCs w:val="24"/>
    </w:rPr>
  </w:style>
  <w:style w:type="paragraph" w:styleId="ListParagraph">
    <w:name w:val="List Paragraph"/>
    <w:basedOn w:val="Normal"/>
    <w:uiPriority w:val="34"/>
    <w:qFormat/>
    <w:rsid w:val="00557096"/>
    <w:pPr>
      <w:spacing w:after="200" w:line="276" w:lineRule="auto"/>
      <w:ind w:left="720"/>
      <w:contextualSpacing/>
    </w:pPr>
    <w:rPr>
      <w:rFonts w:ascii="Calibri" w:eastAsia="Calibri" w:hAnsi="Calibri"/>
      <w:sz w:val="22"/>
      <w:szCs w:val="22"/>
    </w:rPr>
  </w:style>
  <w:style w:type="paragraph" w:styleId="Revision">
    <w:name w:val="Revision"/>
    <w:hidden/>
    <w:uiPriority w:val="99"/>
    <w:semiHidden/>
    <w:rsid w:val="000D492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824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6CC24-C721-477D-AF3F-CC4FD1432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681</Words>
  <Characters>3884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CITY OF SANTA CLARA</vt:lpstr>
    </vt:vector>
  </TitlesOfParts>
  <Company>CHORDIANT SOFTWARE, INC.</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SANTA CLARA</dc:title>
  <dc:subject/>
  <dc:creator>RBurdick</dc:creator>
  <cp:keywords/>
  <cp:lastModifiedBy>Kelly Conoscenti</cp:lastModifiedBy>
  <cp:revision>3</cp:revision>
  <cp:lastPrinted>2018-03-14T17:03:00Z</cp:lastPrinted>
  <dcterms:created xsi:type="dcterms:W3CDTF">2024-03-13T15:34:00Z</dcterms:created>
  <dcterms:modified xsi:type="dcterms:W3CDTF">2024-04-16T17:10:00Z</dcterms:modified>
</cp:coreProperties>
</file>